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470"/>
        <w:gridCol w:w="4677"/>
      </w:tblGrid>
      <w:tr w:rsidR="00DC7C00" w:rsidRPr="00662993" w14:paraId="1673E37E" w14:textId="77777777" w:rsidTr="00414B80">
        <w:tc>
          <w:tcPr>
            <w:tcW w:w="4470" w:type="dxa"/>
            <w:shd w:val="clear" w:color="auto" w:fill="D9D9D9"/>
          </w:tcPr>
          <w:p w14:paraId="78369CB8" w14:textId="03170177" w:rsidR="00DC7C00" w:rsidRPr="00662993" w:rsidRDefault="00DC7C00" w:rsidP="00123644">
            <w:pPr>
              <w:pStyle w:val="Heading8"/>
              <w:jc w:val="left"/>
              <w:rPr>
                <w:b/>
              </w:rPr>
            </w:pPr>
            <w:r w:rsidRPr="004D0407">
              <w:rPr>
                <w:b/>
              </w:rPr>
              <w:br w:type="page"/>
            </w:r>
            <w:r w:rsidR="002F0B71" w:rsidRPr="00662993">
              <w:rPr>
                <w:b/>
              </w:rPr>
              <w:t xml:space="preserve">Номер </w:t>
            </w:r>
            <w:r w:rsidRPr="00662993">
              <w:rPr>
                <w:b/>
              </w:rPr>
              <w:t xml:space="preserve">на </w:t>
            </w:r>
            <w:r w:rsidR="00123644" w:rsidRPr="00662993">
              <w:rPr>
                <w:b/>
              </w:rPr>
              <w:t xml:space="preserve">Искане </w:t>
            </w:r>
            <w:r w:rsidR="00F315EA" w:rsidRPr="00662993">
              <w:rPr>
                <w:b/>
              </w:rPr>
              <w:t>за плащане</w:t>
            </w:r>
            <w:r w:rsidR="00056639" w:rsidRPr="00662993">
              <w:rPr>
                <w:b/>
              </w:rPr>
              <w:t xml:space="preserve"> </w:t>
            </w:r>
            <w:r w:rsidR="002F0B71" w:rsidRPr="00662993">
              <w:rPr>
                <w:b/>
              </w:rPr>
              <w:t>и период на подаване към</w:t>
            </w:r>
            <w:r w:rsidR="00056639" w:rsidRPr="00662993">
              <w:rPr>
                <w:b/>
              </w:rPr>
              <w:t xml:space="preserve"> ЕК</w:t>
            </w:r>
            <w:r w:rsidRPr="00662993">
              <w:rPr>
                <w:b/>
              </w:rPr>
              <w:t>:</w:t>
            </w:r>
          </w:p>
        </w:tc>
        <w:tc>
          <w:tcPr>
            <w:tcW w:w="4677" w:type="dxa"/>
            <w:shd w:val="clear" w:color="auto" w:fill="D9D9D9"/>
          </w:tcPr>
          <w:p w14:paraId="62273D9F" w14:textId="77777777" w:rsidR="00DC7C00" w:rsidRPr="00662993" w:rsidRDefault="00DC7C00" w:rsidP="00F96D9D">
            <w:pPr>
              <w:spacing w:before="0" w:after="0"/>
              <w:jc w:val="left"/>
              <w:rPr>
                <w:rFonts w:ascii="Bookman Old Style" w:hAnsi="Bookman Old Style"/>
                <w:sz w:val="16"/>
                <w:szCs w:val="16"/>
                <w:lang w:val="bg-BG" w:eastAsia="en-US"/>
              </w:rPr>
            </w:pPr>
          </w:p>
        </w:tc>
      </w:tr>
      <w:tr w:rsidR="00DC7C00" w:rsidRPr="00662993" w14:paraId="164C9F90" w14:textId="77777777" w:rsidTr="00414B80">
        <w:trPr>
          <w:trHeight w:val="374"/>
        </w:trPr>
        <w:tc>
          <w:tcPr>
            <w:tcW w:w="4470" w:type="dxa"/>
            <w:shd w:val="clear" w:color="auto" w:fill="D9D9D9"/>
          </w:tcPr>
          <w:p w14:paraId="76EB0D5F" w14:textId="378EEB80" w:rsidR="00DC7C00" w:rsidRPr="00662993" w:rsidRDefault="00B1655D" w:rsidP="000C1F87">
            <w:pPr>
              <w:pStyle w:val="Heading8"/>
              <w:jc w:val="left"/>
              <w:rPr>
                <w:b/>
              </w:rPr>
            </w:pPr>
            <w:r w:rsidRPr="00662993">
              <w:rPr>
                <w:b/>
              </w:rPr>
              <w:t>Включени отчетни тримесечия</w:t>
            </w:r>
            <w:r w:rsidR="00A954A4">
              <w:rPr>
                <w:b/>
              </w:rPr>
              <w:t xml:space="preserve"> на </w:t>
            </w:r>
            <w:r w:rsidR="000C1F87">
              <w:rPr>
                <w:b/>
              </w:rPr>
              <w:t>……….. г.</w:t>
            </w:r>
            <w:r w:rsidR="00BE7301" w:rsidRPr="00662993">
              <w:rPr>
                <w:b/>
              </w:rPr>
              <w:t>:</w:t>
            </w:r>
          </w:p>
        </w:tc>
        <w:tc>
          <w:tcPr>
            <w:tcW w:w="4677" w:type="dxa"/>
            <w:shd w:val="clear" w:color="auto" w:fill="D9D9D9"/>
          </w:tcPr>
          <w:p w14:paraId="326CE2FC" w14:textId="77777777" w:rsidR="00DC7C00" w:rsidRPr="00662993" w:rsidRDefault="00DC7C00" w:rsidP="00F96D9D">
            <w:pPr>
              <w:spacing w:before="0" w:after="0"/>
              <w:rPr>
                <w:rFonts w:ascii="Bookman Old Style" w:hAnsi="Bookman Old Style"/>
                <w:sz w:val="16"/>
                <w:szCs w:val="16"/>
                <w:lang w:val="bg-BG" w:eastAsia="en-US"/>
              </w:rPr>
            </w:pPr>
          </w:p>
        </w:tc>
      </w:tr>
    </w:tbl>
    <w:p w14:paraId="08170028" w14:textId="5F19E21A" w:rsidR="0056333D" w:rsidRPr="00662993" w:rsidRDefault="0056333D">
      <w:pPr>
        <w:rPr>
          <w:lang w:val="bg-BG"/>
        </w:rPr>
      </w:pPr>
    </w:p>
    <w:tbl>
      <w:tblPr>
        <w:tblStyle w:val="TableGrid"/>
        <w:tblW w:w="9090" w:type="dxa"/>
        <w:tblInd w:w="-5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90"/>
      </w:tblGrid>
      <w:tr w:rsidR="004D0407" w:rsidRPr="00662993" w14:paraId="126B7AE1" w14:textId="77777777" w:rsidTr="00414B80">
        <w:trPr>
          <w:trHeight w:val="216"/>
        </w:trPr>
        <w:tc>
          <w:tcPr>
            <w:tcW w:w="9090" w:type="dxa"/>
            <w:shd w:val="clear" w:color="auto" w:fill="D9D9D9" w:themeFill="background1" w:themeFillShade="D9"/>
          </w:tcPr>
          <w:p w14:paraId="0D96B885" w14:textId="77777777" w:rsidR="004D0407" w:rsidRDefault="004D0407" w:rsidP="00123644">
            <w:pPr>
              <w:pStyle w:val="Heading8"/>
              <w:outlineLvl w:val="7"/>
              <w:rPr>
                <w:b/>
              </w:rPr>
            </w:pPr>
            <w:r w:rsidRPr="00662993">
              <w:rPr>
                <w:b/>
              </w:rPr>
              <w:t xml:space="preserve">Обхват на </w:t>
            </w:r>
            <w:r w:rsidR="00123644" w:rsidRPr="00662993">
              <w:rPr>
                <w:b/>
              </w:rPr>
              <w:t xml:space="preserve">Искането </w:t>
            </w:r>
            <w:r w:rsidRPr="00662993">
              <w:rPr>
                <w:b/>
              </w:rPr>
              <w:t>за плащане</w:t>
            </w:r>
          </w:p>
          <w:p w14:paraId="57026863" w14:textId="6665BFAB" w:rsidR="008D6CEB" w:rsidRPr="00264C82" w:rsidRDefault="008D6CEB" w:rsidP="00264C82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(подготовката и изпращането се извършва от дирекция „Национален фонд“)</w:t>
            </w:r>
          </w:p>
        </w:tc>
      </w:tr>
    </w:tbl>
    <w:p w14:paraId="7F03E4AB" w14:textId="49B4F00D" w:rsidR="004D0407" w:rsidRPr="00662993" w:rsidRDefault="004D0407">
      <w:pPr>
        <w:rPr>
          <w:lang w:val="bg-BG"/>
        </w:rPr>
      </w:pPr>
    </w:p>
    <w:tbl>
      <w:tblPr>
        <w:tblStyle w:val="TableGrid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01"/>
        <w:gridCol w:w="2268"/>
        <w:gridCol w:w="1701"/>
        <w:gridCol w:w="3402"/>
      </w:tblGrid>
      <w:tr w:rsidR="005F3A1F" w:rsidRPr="00662993" w:rsidDel="000B46CC" w14:paraId="69BB9A60" w14:textId="77777777" w:rsidTr="00710C10">
        <w:tc>
          <w:tcPr>
            <w:tcW w:w="1701" w:type="dxa"/>
          </w:tcPr>
          <w:p w14:paraId="65AAB8CD" w14:textId="77777777" w:rsidR="005F3A1F" w:rsidRPr="00710C10" w:rsidRDefault="005F3A1F" w:rsidP="005F3A1F">
            <w:pPr>
              <w:spacing w:after="0"/>
              <w:jc w:val="center"/>
              <w:rPr>
                <w:rFonts w:ascii="Bookman Old Style" w:hAnsi="Bookman Old Style"/>
                <w:b/>
                <w:sz w:val="18"/>
                <w:szCs w:val="18"/>
                <w:lang w:val="bg-BG" w:eastAsia="en-US"/>
              </w:rPr>
            </w:pPr>
            <w:r w:rsidRPr="00710C10">
              <w:rPr>
                <w:rFonts w:ascii="Bookman Old Style" w:hAnsi="Bookman Old Style"/>
                <w:b/>
                <w:sz w:val="18"/>
                <w:szCs w:val="18"/>
                <w:lang w:val="bg-BG" w:eastAsia="en-US"/>
              </w:rPr>
              <w:t>Пореден номер</w:t>
            </w:r>
          </w:p>
          <w:p w14:paraId="2EA086D5" w14:textId="641AF258" w:rsidR="005F3A1F" w:rsidRPr="00710C10" w:rsidDel="000B46CC" w:rsidRDefault="005F3A1F" w:rsidP="00F315EA">
            <w:pPr>
              <w:rPr>
                <w:rFonts w:ascii="Bookman Old Style" w:hAnsi="Bookman Old Style"/>
                <w:b/>
                <w:sz w:val="18"/>
                <w:szCs w:val="18"/>
                <w:lang w:val="bg-BG" w:eastAsia="en-US"/>
              </w:rPr>
            </w:pPr>
          </w:p>
        </w:tc>
        <w:tc>
          <w:tcPr>
            <w:tcW w:w="2268" w:type="dxa"/>
          </w:tcPr>
          <w:p w14:paraId="51191491" w14:textId="78D0154C" w:rsidR="005F3A1F" w:rsidRPr="00710C10" w:rsidRDefault="005F3A1F" w:rsidP="00710C10">
            <w:pPr>
              <w:spacing w:after="0"/>
              <w:jc w:val="center"/>
              <w:rPr>
                <w:rFonts w:ascii="Bookman Old Style" w:hAnsi="Bookman Old Style"/>
                <w:b/>
                <w:sz w:val="18"/>
                <w:szCs w:val="18"/>
                <w:lang w:val="bg-BG" w:eastAsia="en-US"/>
              </w:rPr>
            </w:pPr>
            <w:r w:rsidRPr="00710C10">
              <w:rPr>
                <w:rFonts w:ascii="Bookman Old Style" w:hAnsi="Bookman Old Style"/>
                <w:b/>
                <w:sz w:val="18"/>
                <w:szCs w:val="18"/>
                <w:lang w:val="bg-BG" w:eastAsia="en-US"/>
              </w:rPr>
              <w:t>Свързана мярка (реформа или инвестиц</w:t>
            </w:r>
            <w:bookmarkStart w:id="0" w:name="_GoBack"/>
            <w:bookmarkEnd w:id="0"/>
            <w:r w:rsidRPr="00710C10">
              <w:rPr>
                <w:rFonts w:ascii="Bookman Old Style" w:hAnsi="Bookman Old Style"/>
                <w:b/>
                <w:sz w:val="18"/>
                <w:szCs w:val="18"/>
                <w:lang w:val="bg-BG" w:eastAsia="en-US"/>
              </w:rPr>
              <w:t>ия)</w:t>
            </w:r>
          </w:p>
        </w:tc>
        <w:tc>
          <w:tcPr>
            <w:tcW w:w="1701" w:type="dxa"/>
          </w:tcPr>
          <w:p w14:paraId="5A1E3AFD" w14:textId="61CE0410" w:rsidR="005F3A1F" w:rsidRPr="00710C10" w:rsidRDefault="005F3A1F" w:rsidP="00710C10">
            <w:pPr>
              <w:spacing w:after="0"/>
              <w:jc w:val="center"/>
              <w:rPr>
                <w:rFonts w:ascii="Bookman Old Style" w:hAnsi="Bookman Old Style"/>
                <w:b/>
                <w:sz w:val="18"/>
                <w:szCs w:val="18"/>
                <w:lang w:val="bg-BG" w:eastAsia="en-US"/>
              </w:rPr>
            </w:pPr>
            <w:r w:rsidRPr="00710C10">
              <w:rPr>
                <w:rFonts w:ascii="Bookman Old Style" w:hAnsi="Bookman Old Style"/>
                <w:b/>
                <w:sz w:val="18"/>
                <w:szCs w:val="18"/>
                <w:lang w:val="bg-BG" w:eastAsia="en-US"/>
              </w:rPr>
              <w:t>Ключов етап /Цел</w:t>
            </w:r>
          </w:p>
        </w:tc>
        <w:tc>
          <w:tcPr>
            <w:tcW w:w="3402" w:type="dxa"/>
          </w:tcPr>
          <w:p w14:paraId="5F615CBD" w14:textId="377EB29A" w:rsidR="005F3A1F" w:rsidRPr="00710C10" w:rsidRDefault="005F3A1F" w:rsidP="00710C10">
            <w:pPr>
              <w:spacing w:after="0"/>
              <w:jc w:val="center"/>
              <w:rPr>
                <w:rFonts w:ascii="Bookman Old Style" w:hAnsi="Bookman Old Style"/>
                <w:b/>
                <w:sz w:val="18"/>
                <w:szCs w:val="18"/>
                <w:lang w:val="bg-BG" w:eastAsia="en-US"/>
              </w:rPr>
            </w:pPr>
            <w:r w:rsidRPr="00710C10">
              <w:rPr>
                <w:rFonts w:ascii="Bookman Old Style" w:hAnsi="Bookman Old Style"/>
                <w:b/>
                <w:sz w:val="18"/>
                <w:szCs w:val="18"/>
                <w:lang w:val="bg-BG" w:eastAsia="en-US"/>
              </w:rPr>
              <w:t>Наименование</w:t>
            </w:r>
          </w:p>
        </w:tc>
      </w:tr>
      <w:tr w:rsidR="005F3A1F" w:rsidRPr="00662993" w:rsidDel="000B46CC" w14:paraId="674852DE" w14:textId="77777777" w:rsidTr="00710C10">
        <w:trPr>
          <w:trHeight w:val="284"/>
        </w:trPr>
        <w:tc>
          <w:tcPr>
            <w:tcW w:w="1701" w:type="dxa"/>
          </w:tcPr>
          <w:p w14:paraId="5D1E4424" w14:textId="77777777" w:rsidR="005F3A1F" w:rsidRPr="00662993" w:rsidDel="000B46CC" w:rsidRDefault="005F3A1F" w:rsidP="00F315EA">
            <w:pPr>
              <w:rPr>
                <w:i/>
                <w:color w:val="000000" w:themeColor="text1"/>
                <w:sz w:val="20"/>
                <w:lang w:val="bg-BG"/>
              </w:rPr>
            </w:pPr>
          </w:p>
        </w:tc>
        <w:tc>
          <w:tcPr>
            <w:tcW w:w="2268" w:type="dxa"/>
          </w:tcPr>
          <w:p w14:paraId="3767773E" w14:textId="77777777" w:rsidR="005F3A1F" w:rsidRPr="00662993" w:rsidDel="000B46CC" w:rsidRDefault="005F3A1F" w:rsidP="00F315EA">
            <w:pPr>
              <w:rPr>
                <w:i/>
                <w:color w:val="000000" w:themeColor="text1"/>
                <w:sz w:val="20"/>
                <w:lang w:val="bg-BG"/>
              </w:rPr>
            </w:pPr>
          </w:p>
        </w:tc>
        <w:tc>
          <w:tcPr>
            <w:tcW w:w="1701" w:type="dxa"/>
          </w:tcPr>
          <w:p w14:paraId="5E02F974" w14:textId="77777777" w:rsidR="005F3A1F" w:rsidRPr="00662993" w:rsidDel="000B46CC" w:rsidRDefault="005F3A1F" w:rsidP="00F315EA">
            <w:pPr>
              <w:rPr>
                <w:i/>
                <w:color w:val="000000" w:themeColor="text1"/>
                <w:sz w:val="20"/>
                <w:lang w:val="bg-BG"/>
              </w:rPr>
            </w:pPr>
          </w:p>
        </w:tc>
        <w:tc>
          <w:tcPr>
            <w:tcW w:w="3402" w:type="dxa"/>
          </w:tcPr>
          <w:p w14:paraId="6D290F2A" w14:textId="54C9D526" w:rsidR="005F3A1F" w:rsidRPr="00662993" w:rsidDel="000B46CC" w:rsidRDefault="005F3A1F" w:rsidP="00F315EA">
            <w:pPr>
              <w:rPr>
                <w:i/>
                <w:color w:val="000000" w:themeColor="text1"/>
                <w:sz w:val="20"/>
                <w:lang w:val="bg-BG"/>
              </w:rPr>
            </w:pPr>
          </w:p>
        </w:tc>
      </w:tr>
      <w:tr w:rsidR="005F3A1F" w:rsidRPr="00662993" w:rsidDel="000B46CC" w14:paraId="2C4555DC" w14:textId="77777777" w:rsidTr="00710C10">
        <w:tc>
          <w:tcPr>
            <w:tcW w:w="1701" w:type="dxa"/>
          </w:tcPr>
          <w:p w14:paraId="5CA00DF3" w14:textId="77777777" w:rsidR="005F3A1F" w:rsidRPr="00662993" w:rsidDel="000B46CC" w:rsidRDefault="005F3A1F" w:rsidP="00F315EA">
            <w:pPr>
              <w:rPr>
                <w:i/>
                <w:color w:val="000000" w:themeColor="text1"/>
                <w:sz w:val="20"/>
                <w:lang w:val="bg-BG"/>
              </w:rPr>
            </w:pPr>
          </w:p>
        </w:tc>
        <w:tc>
          <w:tcPr>
            <w:tcW w:w="2268" w:type="dxa"/>
          </w:tcPr>
          <w:p w14:paraId="68027F8A" w14:textId="77777777" w:rsidR="005F3A1F" w:rsidRPr="00662993" w:rsidDel="000B46CC" w:rsidRDefault="005F3A1F" w:rsidP="00F315EA">
            <w:pPr>
              <w:rPr>
                <w:i/>
                <w:color w:val="000000" w:themeColor="text1"/>
                <w:sz w:val="20"/>
                <w:lang w:val="bg-BG"/>
              </w:rPr>
            </w:pPr>
          </w:p>
        </w:tc>
        <w:tc>
          <w:tcPr>
            <w:tcW w:w="1701" w:type="dxa"/>
          </w:tcPr>
          <w:p w14:paraId="3FF9E6BA" w14:textId="77777777" w:rsidR="005F3A1F" w:rsidRPr="00662993" w:rsidDel="000B46CC" w:rsidRDefault="005F3A1F" w:rsidP="00F315EA">
            <w:pPr>
              <w:rPr>
                <w:i/>
                <w:color w:val="000000" w:themeColor="text1"/>
                <w:sz w:val="20"/>
                <w:lang w:val="bg-BG"/>
              </w:rPr>
            </w:pPr>
          </w:p>
        </w:tc>
        <w:tc>
          <w:tcPr>
            <w:tcW w:w="3402" w:type="dxa"/>
          </w:tcPr>
          <w:p w14:paraId="0344146C" w14:textId="3328D180" w:rsidR="005F3A1F" w:rsidRPr="00662993" w:rsidDel="000B46CC" w:rsidRDefault="005F3A1F" w:rsidP="00F315EA">
            <w:pPr>
              <w:rPr>
                <w:i/>
                <w:color w:val="000000" w:themeColor="text1"/>
                <w:sz w:val="20"/>
                <w:lang w:val="bg-BG"/>
              </w:rPr>
            </w:pPr>
          </w:p>
        </w:tc>
      </w:tr>
      <w:tr w:rsidR="005F3A1F" w:rsidRPr="00662993" w:rsidDel="000B46CC" w14:paraId="2653FE0A" w14:textId="77777777" w:rsidTr="00710C10">
        <w:trPr>
          <w:trHeight w:val="221"/>
        </w:trPr>
        <w:tc>
          <w:tcPr>
            <w:tcW w:w="1701" w:type="dxa"/>
          </w:tcPr>
          <w:p w14:paraId="7AFB923D" w14:textId="77777777" w:rsidR="005F3A1F" w:rsidRPr="00662993" w:rsidDel="000B46CC" w:rsidRDefault="005F3A1F" w:rsidP="00F315EA">
            <w:pPr>
              <w:rPr>
                <w:color w:val="000000" w:themeColor="text1"/>
                <w:szCs w:val="24"/>
                <w:lang w:val="bg-BG"/>
              </w:rPr>
            </w:pPr>
          </w:p>
        </w:tc>
        <w:tc>
          <w:tcPr>
            <w:tcW w:w="2268" w:type="dxa"/>
          </w:tcPr>
          <w:p w14:paraId="3858A81F" w14:textId="77777777" w:rsidR="005F3A1F" w:rsidRPr="00662993" w:rsidDel="000B46CC" w:rsidRDefault="005F3A1F" w:rsidP="00F315EA">
            <w:pPr>
              <w:rPr>
                <w:color w:val="000000" w:themeColor="text1"/>
                <w:szCs w:val="24"/>
                <w:lang w:val="bg-BG"/>
              </w:rPr>
            </w:pPr>
          </w:p>
        </w:tc>
        <w:tc>
          <w:tcPr>
            <w:tcW w:w="1701" w:type="dxa"/>
          </w:tcPr>
          <w:p w14:paraId="5A7DC080" w14:textId="77777777" w:rsidR="005F3A1F" w:rsidRPr="00662993" w:rsidDel="000B46CC" w:rsidRDefault="005F3A1F" w:rsidP="00F315EA">
            <w:pPr>
              <w:rPr>
                <w:color w:val="000000" w:themeColor="text1"/>
                <w:szCs w:val="24"/>
                <w:lang w:val="bg-BG"/>
              </w:rPr>
            </w:pPr>
          </w:p>
        </w:tc>
        <w:tc>
          <w:tcPr>
            <w:tcW w:w="3402" w:type="dxa"/>
          </w:tcPr>
          <w:p w14:paraId="20262CA4" w14:textId="7115557E" w:rsidR="005F3A1F" w:rsidRPr="00662993" w:rsidDel="000B46CC" w:rsidRDefault="005F3A1F" w:rsidP="00F315EA">
            <w:pPr>
              <w:rPr>
                <w:color w:val="000000" w:themeColor="text1"/>
                <w:szCs w:val="24"/>
                <w:lang w:val="bg-BG"/>
              </w:rPr>
            </w:pPr>
          </w:p>
        </w:tc>
      </w:tr>
    </w:tbl>
    <w:p w14:paraId="324293E9" w14:textId="3218A1B4" w:rsidR="005F3A1F" w:rsidRPr="00710C10" w:rsidRDefault="005F3A1F" w:rsidP="005F3A1F">
      <w:pPr>
        <w:rPr>
          <w:rFonts w:eastAsia="Calibri"/>
          <w:noProof/>
          <w:sz w:val="18"/>
          <w:szCs w:val="18"/>
          <w:lang w:val="bg-BG"/>
        </w:rPr>
      </w:pPr>
      <w:r w:rsidRPr="00710C10">
        <w:rPr>
          <w:b/>
          <w:lang w:val="bg-BG"/>
        </w:rPr>
        <w:t>Забележка:</w:t>
      </w:r>
      <w:r>
        <w:rPr>
          <w:lang w:val="bg-BG"/>
        </w:rPr>
        <w:t xml:space="preserve"> </w:t>
      </w:r>
      <w:r w:rsidRPr="00710C10">
        <w:rPr>
          <w:sz w:val="18"/>
          <w:szCs w:val="18"/>
          <w:lang w:val="bg-BG"/>
        </w:rPr>
        <w:t xml:space="preserve">информацията се попълва в съответствие с </w:t>
      </w:r>
      <w:r w:rsidRPr="00710C10">
        <w:rPr>
          <w:b/>
          <w:bCs/>
          <w:i/>
          <w:noProof/>
          <w:sz w:val="18"/>
          <w:szCs w:val="18"/>
        </w:rPr>
        <w:t>Р</w:t>
      </w:r>
      <w:r w:rsidRPr="00710C10">
        <w:rPr>
          <w:b/>
          <w:bCs/>
          <w:i/>
          <w:noProof/>
          <w:sz w:val="18"/>
          <w:szCs w:val="18"/>
          <w:lang w:val="bg-BG"/>
        </w:rPr>
        <w:t>аздел</w:t>
      </w:r>
      <w:r w:rsidRPr="00710C10">
        <w:rPr>
          <w:b/>
          <w:bCs/>
          <w:i/>
          <w:noProof/>
          <w:sz w:val="18"/>
          <w:szCs w:val="18"/>
        </w:rPr>
        <w:t xml:space="preserve"> 2: Ф</w:t>
      </w:r>
      <w:r w:rsidRPr="00710C10">
        <w:rPr>
          <w:b/>
          <w:bCs/>
          <w:i/>
          <w:noProof/>
          <w:sz w:val="18"/>
          <w:szCs w:val="18"/>
          <w:lang w:val="bg-BG"/>
        </w:rPr>
        <w:t>инансова подкрепа</w:t>
      </w:r>
      <w:r w:rsidRPr="00710C10">
        <w:rPr>
          <w:b/>
          <w:bCs/>
          <w:i/>
          <w:noProof/>
          <w:sz w:val="18"/>
          <w:szCs w:val="18"/>
        </w:rPr>
        <w:t xml:space="preserve"> </w:t>
      </w:r>
      <w:r w:rsidRPr="00710C10">
        <w:rPr>
          <w:b/>
          <w:bCs/>
          <w:i/>
          <w:noProof/>
          <w:sz w:val="18"/>
          <w:szCs w:val="18"/>
          <w:lang w:val="bg-BG"/>
        </w:rPr>
        <w:t>, т. 1 Финансово участие</w:t>
      </w:r>
      <w:r w:rsidRPr="00710C10">
        <w:rPr>
          <w:bCs/>
          <w:noProof/>
          <w:sz w:val="18"/>
          <w:szCs w:val="18"/>
          <w:lang w:val="bg-BG"/>
        </w:rPr>
        <w:t xml:space="preserve"> от Приложение към </w:t>
      </w:r>
      <w:r w:rsidRPr="00710C10">
        <w:rPr>
          <w:b/>
          <w:bCs/>
          <w:i/>
          <w:noProof/>
          <w:sz w:val="18"/>
          <w:szCs w:val="18"/>
          <w:lang w:val="bg-BG"/>
        </w:rPr>
        <w:t>Решение за изпълнение на Съвета за одобряване на оценката</w:t>
      </w:r>
      <w:r w:rsidR="005438A4">
        <w:rPr>
          <w:b/>
          <w:bCs/>
          <w:i/>
          <w:noProof/>
          <w:sz w:val="18"/>
          <w:szCs w:val="18"/>
          <w:lang w:val="bg-BG"/>
        </w:rPr>
        <w:t xml:space="preserve"> </w:t>
      </w:r>
      <w:r w:rsidRPr="00710C10">
        <w:rPr>
          <w:b/>
          <w:bCs/>
          <w:i/>
          <w:noProof/>
          <w:sz w:val="18"/>
          <w:szCs w:val="18"/>
          <w:lang w:val="bg-BG"/>
        </w:rPr>
        <w:t>на плана за възстановяване и устойчивост на България</w:t>
      </w:r>
      <w:r w:rsidRPr="00710C10">
        <w:rPr>
          <w:bCs/>
          <w:noProof/>
          <w:sz w:val="18"/>
          <w:szCs w:val="18"/>
          <w:lang w:val="bg-BG"/>
        </w:rPr>
        <w:t>.</w:t>
      </w:r>
    </w:p>
    <w:p w14:paraId="7699763F" w14:textId="77777777" w:rsidR="005F3A1F" w:rsidRPr="00662993" w:rsidRDefault="005F3A1F">
      <w:pPr>
        <w:rPr>
          <w:lang w:val="bg-BG"/>
        </w:rPr>
      </w:pPr>
    </w:p>
    <w:tbl>
      <w:tblPr>
        <w:tblStyle w:val="TableGrid"/>
        <w:tblW w:w="9113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828"/>
        <w:gridCol w:w="4133"/>
        <w:gridCol w:w="2382"/>
        <w:gridCol w:w="1770"/>
      </w:tblGrid>
      <w:tr w:rsidR="00936EA5" w:rsidRPr="00662993" w14:paraId="2C507546" w14:textId="77777777" w:rsidTr="00414B80">
        <w:tc>
          <w:tcPr>
            <w:tcW w:w="9113" w:type="dxa"/>
            <w:gridSpan w:val="4"/>
            <w:shd w:val="clear" w:color="auto" w:fill="FFFF00"/>
          </w:tcPr>
          <w:p w14:paraId="6EB4E209" w14:textId="77777777" w:rsidR="00936EA5" w:rsidRPr="00662993" w:rsidRDefault="00936EA5" w:rsidP="00BE7301">
            <w:pPr>
              <w:spacing w:before="0" w:after="0"/>
              <w:rPr>
                <w:rFonts w:ascii="Bookman Old Style" w:hAnsi="Bookman Old Style"/>
                <w:b/>
                <w:sz w:val="20"/>
                <w:lang w:val="bg-BG" w:eastAsia="en-US"/>
              </w:rPr>
            </w:pPr>
            <w:r w:rsidRPr="00662993">
              <w:rPr>
                <w:rFonts w:ascii="Bookman Old Style" w:hAnsi="Bookman Old Style"/>
                <w:b/>
                <w:sz w:val="20"/>
                <w:lang w:val="bg-BG" w:eastAsia="en-US"/>
              </w:rPr>
              <w:t>Етап 1 – Проверки на експертно ниво</w:t>
            </w:r>
          </w:p>
        </w:tc>
      </w:tr>
      <w:tr w:rsidR="0050003D" w:rsidRPr="00662993" w14:paraId="241EF3B9" w14:textId="77777777" w:rsidTr="00414B80">
        <w:tc>
          <w:tcPr>
            <w:tcW w:w="7343" w:type="dxa"/>
            <w:gridSpan w:val="3"/>
          </w:tcPr>
          <w:p w14:paraId="25AFB79A" w14:textId="7B741C3E" w:rsidR="0050003D" w:rsidRPr="00662993" w:rsidRDefault="0050003D" w:rsidP="00BE7301">
            <w:pPr>
              <w:spacing w:before="0" w:after="0"/>
              <w:jc w:val="left"/>
              <w:rPr>
                <w:rFonts w:ascii="Bookman Old Style" w:hAnsi="Bookman Old Style"/>
                <w:sz w:val="20"/>
                <w:lang w:val="en-US" w:eastAsia="en-US"/>
              </w:rPr>
            </w:pPr>
            <w:r w:rsidRPr="00662993">
              <w:rPr>
                <w:rFonts w:ascii="Bookman Old Style" w:hAnsi="Bookman Old Style"/>
                <w:b/>
                <w:sz w:val="20"/>
                <w:lang w:val="bg-BG" w:eastAsia="en-US"/>
              </w:rPr>
              <w:t xml:space="preserve">Срок: </w:t>
            </w:r>
            <w:r w:rsidR="00F12D13">
              <w:rPr>
                <w:rFonts w:ascii="Bookman Old Style" w:hAnsi="Bookman Old Style"/>
                <w:b/>
                <w:sz w:val="20"/>
                <w:lang w:val="bg-BG" w:eastAsia="en-US"/>
              </w:rPr>
              <w:t xml:space="preserve">до </w:t>
            </w:r>
            <w:r w:rsidR="00DD03D4" w:rsidRPr="00662993">
              <w:rPr>
                <w:rFonts w:ascii="Bookman Old Style" w:hAnsi="Bookman Old Style"/>
                <w:b/>
                <w:sz w:val="20"/>
                <w:lang w:val="bg-BG" w:eastAsia="en-US"/>
              </w:rPr>
              <w:t>10 работни дни</w:t>
            </w:r>
          </w:p>
        </w:tc>
        <w:tc>
          <w:tcPr>
            <w:tcW w:w="1770" w:type="dxa"/>
          </w:tcPr>
          <w:p w14:paraId="6123591F" w14:textId="77777777" w:rsidR="0050003D" w:rsidRPr="00662993" w:rsidRDefault="0050003D" w:rsidP="00BE7301">
            <w:pPr>
              <w:spacing w:before="0" w:after="0"/>
              <w:jc w:val="left"/>
              <w:rPr>
                <w:rFonts w:ascii="Bookman Old Style" w:hAnsi="Bookman Old Style"/>
                <w:b/>
                <w:sz w:val="20"/>
                <w:lang w:val="bg-BG" w:eastAsia="en-US"/>
              </w:rPr>
            </w:pPr>
          </w:p>
        </w:tc>
      </w:tr>
      <w:tr w:rsidR="0050003D" w:rsidRPr="00662993" w14:paraId="19B5E5AE" w14:textId="77777777" w:rsidTr="00414B80">
        <w:tc>
          <w:tcPr>
            <w:tcW w:w="7343" w:type="dxa"/>
            <w:gridSpan w:val="3"/>
          </w:tcPr>
          <w:p w14:paraId="5278C48A" w14:textId="77777777" w:rsidR="0050003D" w:rsidRPr="00662993" w:rsidRDefault="0050003D" w:rsidP="001C16DF">
            <w:pPr>
              <w:spacing w:before="0" w:after="0"/>
              <w:rPr>
                <w:rFonts w:ascii="Bookman Old Style" w:hAnsi="Bookman Old Style"/>
                <w:b/>
                <w:color w:val="FFFFFF"/>
                <w:sz w:val="20"/>
                <w:lang w:val="bg-BG" w:eastAsia="en-US"/>
              </w:rPr>
            </w:pPr>
            <w:r w:rsidRPr="00662993">
              <w:rPr>
                <w:rFonts w:ascii="Bookman Old Style" w:hAnsi="Bookman Old Style"/>
                <w:b/>
                <w:sz w:val="20"/>
                <w:lang w:val="bg-BG" w:eastAsia="en-US"/>
              </w:rPr>
              <w:t>Начало на проверката:</w:t>
            </w:r>
            <w:r w:rsidRPr="00662993">
              <w:rPr>
                <w:rFonts w:ascii="Bookman Old Style" w:hAnsi="Bookman Old Style"/>
                <w:sz w:val="20"/>
                <w:lang w:val="bg-BG" w:eastAsia="en-US"/>
              </w:rPr>
              <w:t xml:space="preserve">              Дата :   –––/––––––/–––––––––</w:t>
            </w:r>
          </w:p>
        </w:tc>
        <w:tc>
          <w:tcPr>
            <w:tcW w:w="1770" w:type="dxa"/>
          </w:tcPr>
          <w:p w14:paraId="7E18D525" w14:textId="77777777" w:rsidR="0050003D" w:rsidRPr="00662993" w:rsidRDefault="0050003D" w:rsidP="001C16DF">
            <w:pPr>
              <w:spacing w:before="0" w:after="0"/>
              <w:rPr>
                <w:rFonts w:ascii="Bookman Old Style" w:hAnsi="Bookman Old Style"/>
                <w:b/>
                <w:sz w:val="20"/>
                <w:lang w:val="bg-BG" w:eastAsia="en-US"/>
              </w:rPr>
            </w:pPr>
          </w:p>
        </w:tc>
      </w:tr>
      <w:tr w:rsidR="00837BD4" w:rsidRPr="00662993" w14:paraId="26A934A8" w14:textId="77777777" w:rsidTr="00414B80">
        <w:trPr>
          <w:trHeight w:val="704"/>
        </w:trPr>
        <w:tc>
          <w:tcPr>
            <w:tcW w:w="828" w:type="dxa"/>
          </w:tcPr>
          <w:p w14:paraId="7238F3CA" w14:textId="77777777" w:rsidR="00837BD4" w:rsidRPr="00662993" w:rsidRDefault="00837BD4" w:rsidP="001C16DF">
            <w:pPr>
              <w:spacing w:before="0" w:after="0"/>
              <w:jc w:val="center"/>
              <w:rPr>
                <w:rFonts w:ascii="Bookman Old Style" w:hAnsi="Bookman Old Style"/>
                <w:b/>
                <w:sz w:val="16"/>
                <w:szCs w:val="16"/>
                <w:lang w:val="bg-BG" w:eastAsia="en-US"/>
              </w:rPr>
            </w:pPr>
            <w:r w:rsidRPr="00662993">
              <w:rPr>
                <w:rFonts w:ascii="Bookman Old Style" w:hAnsi="Bookman Old Style"/>
                <w:b/>
                <w:sz w:val="16"/>
                <w:szCs w:val="16"/>
                <w:lang w:val="bg-BG" w:eastAsia="en-US"/>
              </w:rPr>
              <w:t>Контрола №</w:t>
            </w:r>
          </w:p>
        </w:tc>
        <w:tc>
          <w:tcPr>
            <w:tcW w:w="4133" w:type="dxa"/>
          </w:tcPr>
          <w:p w14:paraId="0DED7356" w14:textId="77777777" w:rsidR="00837BD4" w:rsidRPr="00662993" w:rsidRDefault="00837BD4" w:rsidP="001C16DF">
            <w:pPr>
              <w:spacing w:before="0" w:after="0"/>
              <w:jc w:val="center"/>
              <w:rPr>
                <w:rFonts w:ascii="Bookman Old Style" w:hAnsi="Bookman Old Style"/>
                <w:b/>
                <w:sz w:val="16"/>
                <w:szCs w:val="16"/>
                <w:lang w:val="bg-BG" w:eastAsia="en-US"/>
              </w:rPr>
            </w:pPr>
          </w:p>
          <w:p w14:paraId="696E73E5" w14:textId="77777777" w:rsidR="00837BD4" w:rsidRPr="00662993" w:rsidRDefault="00837BD4" w:rsidP="001C16DF">
            <w:pPr>
              <w:spacing w:before="0" w:after="0"/>
              <w:jc w:val="center"/>
              <w:rPr>
                <w:rFonts w:ascii="Bookman Old Style" w:hAnsi="Bookman Old Style"/>
                <w:b/>
                <w:sz w:val="16"/>
                <w:szCs w:val="16"/>
                <w:lang w:val="bg-BG" w:eastAsia="en-US"/>
              </w:rPr>
            </w:pPr>
            <w:r w:rsidRPr="00662993">
              <w:rPr>
                <w:rFonts w:ascii="Bookman Old Style" w:hAnsi="Bookman Old Style"/>
                <w:b/>
                <w:sz w:val="16"/>
                <w:szCs w:val="16"/>
                <w:lang w:val="bg-BG" w:eastAsia="en-US"/>
              </w:rPr>
              <w:t>Точки за проверка</w:t>
            </w:r>
          </w:p>
          <w:p w14:paraId="4D61073C" w14:textId="77777777" w:rsidR="00837BD4" w:rsidRPr="00662993" w:rsidRDefault="00837BD4" w:rsidP="001C16DF">
            <w:pPr>
              <w:spacing w:before="0" w:after="0"/>
              <w:jc w:val="center"/>
              <w:rPr>
                <w:rFonts w:ascii="Bookman Old Style" w:hAnsi="Bookman Old Style"/>
                <w:b/>
                <w:sz w:val="16"/>
                <w:szCs w:val="16"/>
                <w:lang w:val="bg-BG" w:eastAsia="fr-FR"/>
              </w:rPr>
            </w:pPr>
          </w:p>
        </w:tc>
        <w:tc>
          <w:tcPr>
            <w:tcW w:w="2382" w:type="dxa"/>
          </w:tcPr>
          <w:p w14:paraId="4D718C36" w14:textId="40CDAC77" w:rsidR="00837BD4" w:rsidRPr="00662993" w:rsidRDefault="005B7316" w:rsidP="005B7316">
            <w:pPr>
              <w:spacing w:before="0" w:after="0"/>
              <w:jc w:val="center"/>
              <w:rPr>
                <w:rFonts w:ascii="Bookman Old Style" w:hAnsi="Bookman Old Style"/>
                <w:b/>
                <w:sz w:val="16"/>
                <w:szCs w:val="16"/>
                <w:lang w:val="bg-BG" w:eastAsia="en-US"/>
              </w:rPr>
            </w:pPr>
            <w:r w:rsidRPr="00662993">
              <w:rPr>
                <w:rFonts w:ascii="Bookman Old Style" w:hAnsi="Bookman Old Style"/>
                <w:b/>
                <w:sz w:val="20"/>
                <w:lang w:val="bg-BG" w:eastAsia="en-US"/>
              </w:rPr>
              <w:t>Е</w:t>
            </w:r>
            <w:r w:rsidR="00837BD4" w:rsidRPr="00662993">
              <w:rPr>
                <w:rFonts w:ascii="Bookman Old Style" w:hAnsi="Bookman Old Style"/>
                <w:b/>
                <w:sz w:val="20"/>
                <w:lang w:val="bg-BG" w:eastAsia="en-US"/>
              </w:rPr>
              <w:t xml:space="preserve">ксперт </w:t>
            </w:r>
          </w:p>
        </w:tc>
        <w:tc>
          <w:tcPr>
            <w:tcW w:w="1770" w:type="dxa"/>
          </w:tcPr>
          <w:p w14:paraId="181CDF24" w14:textId="77777777" w:rsidR="00837BD4" w:rsidRPr="00662993" w:rsidRDefault="00837BD4" w:rsidP="001C16DF">
            <w:pPr>
              <w:spacing w:before="0" w:after="0"/>
              <w:jc w:val="center"/>
              <w:rPr>
                <w:rFonts w:ascii="Bookman Old Style" w:hAnsi="Bookman Old Style"/>
                <w:b/>
                <w:sz w:val="16"/>
                <w:szCs w:val="16"/>
                <w:lang w:val="bg-BG" w:eastAsia="en-US"/>
              </w:rPr>
            </w:pPr>
            <w:r w:rsidRPr="00662993">
              <w:rPr>
                <w:rFonts w:ascii="Bookman Old Style" w:hAnsi="Bookman Old Style"/>
                <w:b/>
                <w:sz w:val="16"/>
                <w:szCs w:val="16"/>
                <w:lang w:val="bg-BG" w:eastAsia="en-US"/>
              </w:rPr>
              <w:t>Коментар/Референция</w:t>
            </w:r>
          </w:p>
        </w:tc>
      </w:tr>
      <w:tr w:rsidR="00837BD4" w:rsidRPr="00662993" w14:paraId="04B21360" w14:textId="77777777" w:rsidTr="00414B80">
        <w:trPr>
          <w:trHeight w:val="704"/>
        </w:trPr>
        <w:tc>
          <w:tcPr>
            <w:tcW w:w="828" w:type="dxa"/>
          </w:tcPr>
          <w:p w14:paraId="6067580C" w14:textId="77777777" w:rsidR="00837BD4" w:rsidRPr="00662993" w:rsidRDefault="00837BD4" w:rsidP="00837BD4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</w:tc>
        <w:tc>
          <w:tcPr>
            <w:tcW w:w="4133" w:type="dxa"/>
          </w:tcPr>
          <w:p w14:paraId="5DE25C30" w14:textId="76003BEC" w:rsidR="00837BD4" w:rsidRPr="00662993" w:rsidRDefault="00837BD4" w:rsidP="00837BD4">
            <w:pPr>
              <w:spacing w:before="0" w:after="0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  <w:r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Включените като изпълнени етапи и цели в подготвяното </w:t>
            </w:r>
            <w:r w:rsidR="00123644"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Искане </w:t>
            </w:r>
            <w:r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за плащане към ЕК са проверени при прегледа на съответния ФТО</w:t>
            </w:r>
            <w:r w:rsidR="007102E6"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 от краен получател/</w:t>
            </w:r>
            <w:r w:rsidR="004C0E5B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о</w:t>
            </w:r>
            <w:r w:rsidR="007102E6"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бобщен </w:t>
            </w:r>
            <w:r w:rsidR="00544333"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ФТО </w:t>
            </w:r>
            <w:r w:rsidR="007102E6"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от СНД</w:t>
            </w:r>
            <w:r w:rsidR="00563625">
              <w:rPr>
                <w:rFonts w:ascii="Bookman Old Style" w:hAnsi="Bookman Old Style"/>
                <w:sz w:val="18"/>
                <w:szCs w:val="18"/>
                <w:lang w:val="en-US" w:eastAsia="en-US"/>
              </w:rPr>
              <w:t>/</w:t>
            </w:r>
            <w:r w:rsidR="007102E6"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 </w:t>
            </w:r>
            <w:r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и </w:t>
            </w:r>
            <w:r w:rsidR="007102E6"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са </w:t>
            </w:r>
            <w:r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одобрени за докладване</w:t>
            </w:r>
            <w:r w:rsidR="005B7316"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 към ЕК</w:t>
            </w:r>
          </w:p>
          <w:p w14:paraId="1E41F927" w14:textId="77777777" w:rsidR="00B50D52" w:rsidRPr="00662993" w:rsidRDefault="00B50D52" w:rsidP="00837BD4">
            <w:pPr>
              <w:spacing w:before="0" w:after="0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  <w:p w14:paraId="77A99B93" w14:textId="0207BC28" w:rsidR="00B50D52" w:rsidRPr="00662993" w:rsidRDefault="00B50D52" w:rsidP="00633D1B">
            <w:pPr>
              <w:spacing w:before="0" w:after="0"/>
              <w:rPr>
                <w:rFonts w:ascii="Bookman Old Style" w:hAnsi="Bookman Old Style"/>
                <w:b/>
                <w:sz w:val="16"/>
                <w:szCs w:val="16"/>
                <w:lang w:val="bg-BG" w:eastAsia="en-US"/>
              </w:rPr>
            </w:pPr>
            <w:r w:rsidRPr="00662993">
              <w:rPr>
                <w:rFonts w:ascii="Bookman Old Style" w:hAnsi="Bookman Old Style"/>
                <w:i/>
                <w:sz w:val="16"/>
                <w:szCs w:val="16"/>
                <w:lang w:val="bg-BG"/>
              </w:rPr>
              <w:t>Взети са предвид одобрените  изпълнени цели/етапи на етап преглед на съответните ФТО от крайните получатели</w:t>
            </w:r>
            <w:r w:rsidR="00303EFF" w:rsidRPr="00662993">
              <w:rPr>
                <w:rFonts w:ascii="Bookman Old Style" w:hAnsi="Bookman Old Style"/>
                <w:i/>
                <w:sz w:val="16"/>
                <w:szCs w:val="16"/>
                <w:lang w:val="bg-BG"/>
              </w:rPr>
              <w:t xml:space="preserve">/ Обобщени </w:t>
            </w:r>
            <w:r w:rsidR="00544333" w:rsidRPr="00662993">
              <w:rPr>
                <w:rFonts w:ascii="Bookman Old Style" w:hAnsi="Bookman Old Style"/>
                <w:i/>
                <w:sz w:val="16"/>
                <w:szCs w:val="16"/>
                <w:lang w:val="bg-BG"/>
              </w:rPr>
              <w:t xml:space="preserve">ФТО </w:t>
            </w:r>
            <w:r w:rsidR="00303EFF" w:rsidRPr="00662993">
              <w:rPr>
                <w:rFonts w:ascii="Bookman Old Style" w:hAnsi="Bookman Old Style"/>
                <w:i/>
                <w:sz w:val="16"/>
                <w:szCs w:val="16"/>
                <w:lang w:val="bg-BG"/>
              </w:rPr>
              <w:t>от СНД</w:t>
            </w:r>
            <w:r w:rsidRPr="00662993">
              <w:rPr>
                <w:rFonts w:ascii="Bookman Old Style" w:hAnsi="Bookman Old Style"/>
                <w:i/>
                <w:sz w:val="16"/>
                <w:szCs w:val="16"/>
                <w:lang w:val="bg-BG"/>
              </w:rPr>
              <w:t xml:space="preserve">. </w:t>
            </w:r>
          </w:p>
        </w:tc>
        <w:tc>
          <w:tcPr>
            <w:tcW w:w="2382" w:type="dxa"/>
          </w:tcPr>
          <w:p w14:paraId="40C240BA" w14:textId="1CCBB11D" w:rsidR="00837BD4" w:rsidRPr="00662993" w:rsidRDefault="00D53C0D" w:rsidP="00D53C0D">
            <w:pPr>
              <w:jc w:val="center"/>
              <w:rPr>
                <w:rFonts w:ascii="Bookman Old Style" w:hAnsi="Bookman Old Style"/>
                <w:b/>
                <w:sz w:val="20"/>
                <w:lang w:val="bg-BG" w:eastAsia="en-US"/>
              </w:rPr>
            </w:pPr>
            <w:r w:rsidRPr="00662993">
              <w:rPr>
                <w:rFonts w:ascii="Bookman Old Style" w:hAnsi="Bookman Old Style"/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770" w:type="dxa"/>
          </w:tcPr>
          <w:p w14:paraId="7739EFD1" w14:textId="2ED3F448" w:rsidR="007D7ACD" w:rsidRPr="00662993" w:rsidRDefault="007D7ACD" w:rsidP="007D7ACD">
            <w:pPr>
              <w:spacing w:before="0" w:after="0"/>
              <w:jc w:val="center"/>
              <w:rPr>
                <w:rFonts w:ascii="Bookman Old Style" w:hAnsi="Bookman Old Style"/>
                <w:sz w:val="16"/>
                <w:szCs w:val="16"/>
                <w:lang w:val="bg-BG" w:eastAsia="en-US"/>
              </w:rPr>
            </w:pPr>
          </w:p>
        </w:tc>
      </w:tr>
      <w:tr w:rsidR="00330528" w:rsidRPr="00662993" w14:paraId="181A79EC" w14:textId="77777777" w:rsidTr="00414B80">
        <w:trPr>
          <w:trHeight w:val="961"/>
        </w:trPr>
        <w:tc>
          <w:tcPr>
            <w:tcW w:w="828" w:type="dxa"/>
          </w:tcPr>
          <w:p w14:paraId="64DEFC8F" w14:textId="77777777" w:rsidR="00330528" w:rsidRPr="00662993" w:rsidRDefault="00330528" w:rsidP="0050003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</w:tc>
        <w:tc>
          <w:tcPr>
            <w:tcW w:w="4133" w:type="dxa"/>
          </w:tcPr>
          <w:p w14:paraId="598BDDE7" w14:textId="7DCA01E6" w:rsidR="00330528" w:rsidRPr="00662993" w:rsidRDefault="00330528" w:rsidP="00633D1B">
            <w:pPr>
              <w:spacing w:before="0" w:after="0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  <w:r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Изпълнението на включените в изготвяното </w:t>
            </w:r>
            <w:r w:rsidR="00123644"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Искане </w:t>
            </w:r>
            <w:r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за плащане към ЕК етапи и цели </w:t>
            </w:r>
            <w:r w:rsidR="006C5E1A"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е</w:t>
            </w:r>
            <w:r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 съгласно предвидените стойности и </w:t>
            </w:r>
            <w:r w:rsidR="006C5E1A"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срокове</w:t>
            </w:r>
            <w:r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 в </w:t>
            </w:r>
            <w:r w:rsidR="00633D1B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о</w:t>
            </w:r>
            <w:r w:rsidR="009219A3"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перативното споразумение</w:t>
            </w:r>
            <w:r w:rsidR="00291BCB"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 с </w:t>
            </w:r>
            <w:r w:rsidR="00990A01"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 КП</w:t>
            </w:r>
            <w:r w:rsidR="00291BCB"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 или със СНД</w:t>
            </w:r>
          </w:p>
        </w:tc>
        <w:tc>
          <w:tcPr>
            <w:tcW w:w="2382" w:type="dxa"/>
          </w:tcPr>
          <w:p w14:paraId="65CCCC98" w14:textId="30B90DB1" w:rsidR="00330528" w:rsidRPr="00662993" w:rsidRDefault="00330528" w:rsidP="00E51690">
            <w:pPr>
              <w:jc w:val="center"/>
              <w:rPr>
                <w:rFonts w:ascii="Bookman Old Style" w:hAnsi="Bookman Old Style"/>
                <w:szCs w:val="24"/>
                <w:lang w:val="bg-BG" w:eastAsia="en-US"/>
              </w:rPr>
            </w:pPr>
            <w:r w:rsidRPr="00662993">
              <w:rPr>
                <w:rFonts w:ascii="Bookman Old Style" w:hAnsi="Bookman Old Style"/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770" w:type="dxa"/>
          </w:tcPr>
          <w:p w14:paraId="7CD1CFB6" w14:textId="14245F3D" w:rsidR="00330528" w:rsidRPr="00662993" w:rsidRDefault="00330528" w:rsidP="0050003D">
            <w:pPr>
              <w:spacing w:before="0" w:after="0"/>
              <w:jc w:val="center"/>
              <w:outlineLvl w:val="1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</w:tc>
      </w:tr>
      <w:tr w:rsidR="000346E0" w:rsidRPr="00662993" w14:paraId="4B12CBE2" w14:textId="77777777" w:rsidTr="00414B80">
        <w:trPr>
          <w:trHeight w:val="961"/>
        </w:trPr>
        <w:tc>
          <w:tcPr>
            <w:tcW w:w="828" w:type="dxa"/>
          </w:tcPr>
          <w:p w14:paraId="623FE46C" w14:textId="77777777" w:rsidR="000346E0" w:rsidRPr="00662993" w:rsidRDefault="000346E0" w:rsidP="000346E0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</w:tc>
        <w:tc>
          <w:tcPr>
            <w:tcW w:w="4133" w:type="dxa"/>
          </w:tcPr>
          <w:p w14:paraId="482AE58A" w14:textId="49B7DDAD" w:rsidR="000346E0" w:rsidRPr="00662993" w:rsidRDefault="000346E0" w:rsidP="00710C10">
            <w:pPr>
              <w:spacing w:before="0" w:after="0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  <w:r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Документите, доказващи реалното изпълнение на докладваните цели и етапи са налични в ИС</w:t>
            </w:r>
            <w:r w:rsidR="00710C10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 за </w:t>
            </w:r>
            <w:r w:rsidR="00633D1B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П</w:t>
            </w:r>
            <w:r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ВУ</w:t>
            </w:r>
          </w:p>
        </w:tc>
        <w:tc>
          <w:tcPr>
            <w:tcW w:w="2382" w:type="dxa"/>
          </w:tcPr>
          <w:p w14:paraId="30B4C4F6" w14:textId="3378C8B0" w:rsidR="000346E0" w:rsidRPr="00662993" w:rsidRDefault="000346E0" w:rsidP="000346E0">
            <w:pPr>
              <w:jc w:val="center"/>
              <w:rPr>
                <w:rFonts w:ascii="Bookman Old Style" w:hAnsi="Bookman Old Style"/>
                <w:szCs w:val="24"/>
                <w:lang w:val="bg-BG" w:eastAsia="en-US"/>
              </w:rPr>
            </w:pPr>
            <w:r w:rsidRPr="00662993">
              <w:rPr>
                <w:rFonts w:ascii="Bookman Old Style" w:hAnsi="Bookman Old Style"/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770" w:type="dxa"/>
          </w:tcPr>
          <w:p w14:paraId="21F4E570" w14:textId="29B083AF" w:rsidR="000346E0" w:rsidRPr="00662993" w:rsidRDefault="000346E0" w:rsidP="000346E0">
            <w:pPr>
              <w:spacing w:before="0" w:after="0"/>
              <w:jc w:val="center"/>
              <w:outlineLvl w:val="1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</w:tc>
      </w:tr>
      <w:tr w:rsidR="000346E0" w:rsidRPr="00662993" w14:paraId="1D7D0682" w14:textId="77777777" w:rsidTr="00414B80">
        <w:trPr>
          <w:trHeight w:val="961"/>
        </w:trPr>
        <w:tc>
          <w:tcPr>
            <w:tcW w:w="828" w:type="dxa"/>
          </w:tcPr>
          <w:p w14:paraId="4A24E9E8" w14:textId="77777777" w:rsidR="000346E0" w:rsidRPr="00662993" w:rsidRDefault="000346E0" w:rsidP="000346E0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</w:tc>
        <w:tc>
          <w:tcPr>
            <w:tcW w:w="4133" w:type="dxa"/>
          </w:tcPr>
          <w:p w14:paraId="052E5615" w14:textId="1EE3179F" w:rsidR="000346E0" w:rsidRPr="00662993" w:rsidRDefault="000346E0" w:rsidP="00CD233B">
            <w:pPr>
              <w:spacing w:before="0" w:after="0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  <w:r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Резултатите от извършени проверки на място</w:t>
            </w:r>
            <w:r w:rsidR="00B4054B"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 </w:t>
            </w:r>
            <w:r w:rsidR="00CD233B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(</w:t>
            </w:r>
            <w:r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от дирекция „Национален фонд</w:t>
            </w:r>
            <w:r w:rsidR="00CD233B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)</w:t>
            </w:r>
            <w:r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“ са взети предвид при изготвяне на настоящото Искане за плащане към ЕК</w:t>
            </w:r>
          </w:p>
        </w:tc>
        <w:tc>
          <w:tcPr>
            <w:tcW w:w="2382" w:type="dxa"/>
          </w:tcPr>
          <w:p w14:paraId="5DA90D36" w14:textId="7BA7AB82" w:rsidR="000346E0" w:rsidRPr="00662993" w:rsidRDefault="000346E0" w:rsidP="000346E0">
            <w:pPr>
              <w:jc w:val="center"/>
              <w:rPr>
                <w:rFonts w:ascii="Bookman Old Style" w:hAnsi="Bookman Old Style"/>
                <w:szCs w:val="24"/>
                <w:lang w:val="bg-BG" w:eastAsia="en-US"/>
              </w:rPr>
            </w:pPr>
            <w:r w:rsidRPr="00662993">
              <w:rPr>
                <w:rFonts w:ascii="Bookman Old Style" w:hAnsi="Bookman Old Style"/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770" w:type="dxa"/>
          </w:tcPr>
          <w:p w14:paraId="396CC98D" w14:textId="21EF502F" w:rsidR="000346E0" w:rsidRPr="00662993" w:rsidRDefault="000346E0" w:rsidP="00662993">
            <w:pPr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</w:tc>
      </w:tr>
      <w:tr w:rsidR="000346E0" w:rsidRPr="00662993" w14:paraId="75ADD9FF" w14:textId="77777777" w:rsidTr="00414B80">
        <w:trPr>
          <w:trHeight w:val="961"/>
        </w:trPr>
        <w:tc>
          <w:tcPr>
            <w:tcW w:w="828" w:type="dxa"/>
          </w:tcPr>
          <w:p w14:paraId="015360D9" w14:textId="77777777" w:rsidR="000346E0" w:rsidRPr="00662993" w:rsidRDefault="000346E0" w:rsidP="000346E0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</w:tc>
        <w:tc>
          <w:tcPr>
            <w:tcW w:w="4133" w:type="dxa"/>
          </w:tcPr>
          <w:p w14:paraId="76B70CC4" w14:textId="75DCCBCE" w:rsidR="000346E0" w:rsidRPr="00662993" w:rsidRDefault="000346E0" w:rsidP="000346E0">
            <w:pPr>
              <w:spacing w:before="0" w:after="0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  <w:r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Резултатите от извършените одити на ИА „ОСЕС“, отнасящи се до  изпълнението на етапите и целите, които се отчитат, са взети предвид при изготвяне на настоящото Искане за плащане към ЕК</w:t>
            </w:r>
          </w:p>
        </w:tc>
        <w:tc>
          <w:tcPr>
            <w:tcW w:w="2382" w:type="dxa"/>
          </w:tcPr>
          <w:p w14:paraId="6771B449" w14:textId="64938D3F" w:rsidR="000346E0" w:rsidRPr="00662993" w:rsidRDefault="000346E0" w:rsidP="000346E0">
            <w:pPr>
              <w:jc w:val="center"/>
              <w:rPr>
                <w:rFonts w:ascii="Bookman Old Style" w:hAnsi="Bookman Old Style"/>
                <w:szCs w:val="24"/>
                <w:lang w:val="bg-BG" w:eastAsia="en-US"/>
              </w:rPr>
            </w:pPr>
            <w:r w:rsidRPr="00662993">
              <w:rPr>
                <w:rFonts w:ascii="Bookman Old Style" w:hAnsi="Bookman Old Style"/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770" w:type="dxa"/>
          </w:tcPr>
          <w:p w14:paraId="101E4E48" w14:textId="12EB332C" w:rsidR="000346E0" w:rsidRPr="00662993" w:rsidRDefault="000346E0" w:rsidP="000346E0">
            <w:pPr>
              <w:spacing w:before="0" w:after="0"/>
              <w:jc w:val="center"/>
              <w:outlineLvl w:val="1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</w:tc>
      </w:tr>
      <w:tr w:rsidR="000346E0" w:rsidRPr="00662993" w14:paraId="60AEF565" w14:textId="77777777" w:rsidTr="00414B80">
        <w:trPr>
          <w:trHeight w:val="961"/>
        </w:trPr>
        <w:tc>
          <w:tcPr>
            <w:tcW w:w="828" w:type="dxa"/>
          </w:tcPr>
          <w:p w14:paraId="796B9B7C" w14:textId="77777777" w:rsidR="000346E0" w:rsidRPr="00662993" w:rsidRDefault="000346E0" w:rsidP="000346E0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</w:tc>
        <w:tc>
          <w:tcPr>
            <w:tcW w:w="4133" w:type="dxa"/>
          </w:tcPr>
          <w:p w14:paraId="25AA7EE3" w14:textId="2DC00FD7" w:rsidR="000346E0" w:rsidRPr="00662993" w:rsidRDefault="000346E0" w:rsidP="000346E0">
            <w:pPr>
              <w:spacing w:before="0" w:after="0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  <w:r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Извършена е проверка на наличната информация в ИС</w:t>
            </w:r>
            <w:r w:rsidR="00710C10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 за </w:t>
            </w:r>
            <w:r w:rsidR="00633D1B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П</w:t>
            </w:r>
            <w:r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ВУ по отношение на установени слабости в мерките за избягване на двойно финансиране, предотвратяване на конфликт на интереси, корупция, измама</w:t>
            </w:r>
          </w:p>
          <w:p w14:paraId="02B5A44F" w14:textId="3476BBBD" w:rsidR="000346E0" w:rsidRPr="00662993" w:rsidRDefault="000346E0" w:rsidP="000346E0">
            <w:pPr>
              <w:spacing w:before="0" w:after="0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  <w:p w14:paraId="3038CAA0" w14:textId="5A9403BB" w:rsidR="000346E0" w:rsidRPr="00662993" w:rsidRDefault="000346E0" w:rsidP="00633D1B">
            <w:pPr>
              <w:spacing w:before="0" w:after="0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  <w:r w:rsidRPr="00662993">
              <w:rPr>
                <w:rFonts w:ascii="Bookman Old Style" w:hAnsi="Bookman Old Style"/>
                <w:i/>
                <w:sz w:val="16"/>
                <w:szCs w:val="16"/>
                <w:lang w:val="bg-BG"/>
              </w:rPr>
              <w:t xml:space="preserve">Проверката се извършва по отношение на </w:t>
            </w:r>
            <w:proofErr w:type="spellStart"/>
            <w:r w:rsidRPr="00662993">
              <w:rPr>
                <w:rFonts w:ascii="Bookman Old Style" w:hAnsi="Bookman Old Style"/>
                <w:i/>
                <w:sz w:val="16"/>
                <w:szCs w:val="16"/>
                <w:lang w:val="bg-BG"/>
              </w:rPr>
              <w:t>нововъведена</w:t>
            </w:r>
            <w:proofErr w:type="spellEnd"/>
            <w:r w:rsidRPr="00662993">
              <w:rPr>
                <w:rFonts w:ascii="Bookman Old Style" w:hAnsi="Bookman Old Style"/>
                <w:i/>
                <w:sz w:val="16"/>
                <w:szCs w:val="16"/>
                <w:lang w:val="bg-BG"/>
              </w:rPr>
              <w:t xml:space="preserve"> информация в периода след проверката на съответните ФТО, която касае инвестиции и реформи, за които се отчита напредък в постигането на етапи и цели в подготвяното </w:t>
            </w:r>
            <w:r w:rsidR="00633D1B">
              <w:rPr>
                <w:rFonts w:ascii="Bookman Old Style" w:hAnsi="Bookman Old Style"/>
                <w:i/>
                <w:sz w:val="16"/>
                <w:szCs w:val="16"/>
                <w:lang w:val="bg-BG"/>
              </w:rPr>
              <w:t>Искане</w:t>
            </w:r>
            <w:r w:rsidR="00633D1B" w:rsidRPr="00662993">
              <w:rPr>
                <w:rFonts w:ascii="Bookman Old Style" w:hAnsi="Bookman Old Style"/>
                <w:i/>
                <w:sz w:val="16"/>
                <w:szCs w:val="16"/>
                <w:lang w:val="bg-BG"/>
              </w:rPr>
              <w:t xml:space="preserve"> </w:t>
            </w:r>
            <w:r w:rsidRPr="00662993">
              <w:rPr>
                <w:rFonts w:ascii="Bookman Old Style" w:hAnsi="Bookman Old Style"/>
                <w:i/>
                <w:sz w:val="16"/>
                <w:szCs w:val="16"/>
                <w:lang w:val="bg-BG"/>
              </w:rPr>
              <w:t>за плащане.</w:t>
            </w:r>
          </w:p>
        </w:tc>
        <w:tc>
          <w:tcPr>
            <w:tcW w:w="2382" w:type="dxa"/>
          </w:tcPr>
          <w:p w14:paraId="0DC2293B" w14:textId="0B52A4A7" w:rsidR="000346E0" w:rsidRPr="00662993" w:rsidRDefault="000346E0" w:rsidP="000346E0">
            <w:pPr>
              <w:jc w:val="center"/>
              <w:rPr>
                <w:rFonts w:ascii="Bookman Old Style" w:hAnsi="Bookman Old Style"/>
                <w:szCs w:val="24"/>
                <w:lang w:val="bg-BG" w:eastAsia="en-US"/>
              </w:rPr>
            </w:pPr>
            <w:r w:rsidRPr="00662993">
              <w:rPr>
                <w:rFonts w:ascii="Bookman Old Style" w:hAnsi="Bookman Old Style"/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770" w:type="dxa"/>
          </w:tcPr>
          <w:p w14:paraId="22520D06" w14:textId="5BDBADF8" w:rsidR="00FE6840" w:rsidRPr="00662993" w:rsidRDefault="00FE6840" w:rsidP="00FE6840">
            <w:pPr>
              <w:spacing w:before="0" w:after="75"/>
              <w:jc w:val="left"/>
              <w:rPr>
                <w:rFonts w:ascii="Roboto" w:hAnsi="Roboto" w:cs="Arial"/>
                <w:color w:val="333333"/>
                <w:sz w:val="20"/>
                <w:lang w:val="bg-BG" w:eastAsia="bg-BG"/>
              </w:rPr>
            </w:pPr>
          </w:p>
          <w:p w14:paraId="47C54B02" w14:textId="302287D0" w:rsidR="00FE6840" w:rsidRPr="00662993" w:rsidRDefault="00FE6840" w:rsidP="00FE6840">
            <w:pPr>
              <w:spacing w:before="0" w:after="75"/>
              <w:jc w:val="left"/>
              <w:rPr>
                <w:rFonts w:ascii="Roboto" w:hAnsi="Roboto" w:cs="Arial"/>
                <w:color w:val="333333"/>
                <w:sz w:val="20"/>
                <w:lang w:val="bg-BG" w:eastAsia="bg-BG"/>
              </w:rPr>
            </w:pPr>
            <w:r w:rsidRPr="00662993">
              <w:rPr>
                <w:rFonts w:ascii="Roboto" w:hAnsi="Roboto" w:cs="Arial"/>
                <w:color w:val="333333"/>
                <w:sz w:val="20"/>
                <w:lang w:val="bg-BG" w:eastAsia="bg-BG"/>
              </w:rPr>
              <w:t xml:space="preserve"> </w:t>
            </w:r>
          </w:p>
          <w:p w14:paraId="5CCA98B2" w14:textId="77777777" w:rsidR="00FE6840" w:rsidRPr="00662993" w:rsidRDefault="00FE6840" w:rsidP="00FE6840">
            <w:pPr>
              <w:spacing w:before="0" w:after="75"/>
              <w:jc w:val="left"/>
              <w:rPr>
                <w:rFonts w:ascii="Roboto" w:hAnsi="Roboto" w:cs="Arial"/>
                <w:color w:val="333333"/>
                <w:sz w:val="20"/>
                <w:lang w:val="en" w:eastAsia="bg-BG"/>
              </w:rPr>
            </w:pPr>
          </w:p>
          <w:p w14:paraId="6CB46C63" w14:textId="77777777" w:rsidR="000346E0" w:rsidRPr="00662993" w:rsidRDefault="000346E0" w:rsidP="000346E0">
            <w:pPr>
              <w:spacing w:before="0" w:after="0"/>
              <w:jc w:val="center"/>
              <w:outlineLvl w:val="1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</w:tc>
      </w:tr>
      <w:tr w:rsidR="000346E0" w:rsidRPr="00662993" w14:paraId="4E98C79E" w14:textId="77777777" w:rsidTr="00414B80">
        <w:trPr>
          <w:trHeight w:val="961"/>
        </w:trPr>
        <w:tc>
          <w:tcPr>
            <w:tcW w:w="828" w:type="dxa"/>
          </w:tcPr>
          <w:p w14:paraId="2BF546EA" w14:textId="77777777" w:rsidR="000346E0" w:rsidRPr="00662993" w:rsidRDefault="000346E0" w:rsidP="000346E0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</w:tc>
        <w:tc>
          <w:tcPr>
            <w:tcW w:w="4133" w:type="dxa"/>
          </w:tcPr>
          <w:p w14:paraId="7BAE442A" w14:textId="62AE8735" w:rsidR="000346E0" w:rsidRPr="00662993" w:rsidRDefault="00646F15" w:rsidP="006F521A">
            <w:pPr>
              <w:spacing w:before="0" w:after="0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  <w:r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Подготвя </w:t>
            </w:r>
            <w:r w:rsidR="00097CE6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Д</w:t>
            </w:r>
            <w:r w:rsidR="000346E0"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екларация</w:t>
            </w:r>
            <w:r w:rsidR="00097CE6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 за управлението</w:t>
            </w:r>
            <w:r w:rsidR="000346E0"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, съпътстваща Искането за плащане </w:t>
            </w:r>
            <w:r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за </w:t>
            </w:r>
            <w:r w:rsidR="000346E0"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 подпи</w:t>
            </w:r>
            <w:r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с</w:t>
            </w:r>
            <w:r w:rsidR="000346E0"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 от </w:t>
            </w:r>
            <w:r w:rsidR="00097CE6" w:rsidRPr="00097CE6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министъра на финансите или </w:t>
            </w:r>
            <w:r w:rsidR="006F521A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оправомощено</w:t>
            </w:r>
            <w:r w:rsidR="00097CE6" w:rsidRPr="00097CE6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 от него лице</w:t>
            </w:r>
          </w:p>
        </w:tc>
        <w:tc>
          <w:tcPr>
            <w:tcW w:w="2382" w:type="dxa"/>
          </w:tcPr>
          <w:p w14:paraId="6779F232" w14:textId="5ECDC655" w:rsidR="000346E0" w:rsidRPr="00662993" w:rsidRDefault="000346E0" w:rsidP="000346E0">
            <w:pPr>
              <w:jc w:val="center"/>
              <w:rPr>
                <w:rFonts w:ascii="Bookman Old Style" w:hAnsi="Bookman Old Style"/>
                <w:szCs w:val="24"/>
                <w:lang w:val="bg-BG" w:eastAsia="en-US"/>
              </w:rPr>
            </w:pPr>
            <w:r w:rsidRPr="00662993">
              <w:rPr>
                <w:rFonts w:ascii="Bookman Old Style" w:hAnsi="Bookman Old Style"/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770" w:type="dxa"/>
          </w:tcPr>
          <w:p w14:paraId="4C4D5A94" w14:textId="5705F88A" w:rsidR="000346E0" w:rsidRPr="00662993" w:rsidRDefault="000346E0" w:rsidP="000346E0">
            <w:pPr>
              <w:spacing w:before="0" w:after="0"/>
              <w:jc w:val="center"/>
              <w:outlineLvl w:val="1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</w:tc>
      </w:tr>
      <w:tr w:rsidR="000346E0" w:rsidRPr="00662993" w14:paraId="7E8E7FE8" w14:textId="77777777" w:rsidTr="00414B80">
        <w:trPr>
          <w:trHeight w:val="518"/>
        </w:trPr>
        <w:tc>
          <w:tcPr>
            <w:tcW w:w="828" w:type="dxa"/>
          </w:tcPr>
          <w:p w14:paraId="370C671B" w14:textId="77777777" w:rsidR="000346E0" w:rsidRPr="00662993" w:rsidRDefault="000346E0" w:rsidP="000346E0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</w:tc>
        <w:tc>
          <w:tcPr>
            <w:tcW w:w="4133" w:type="dxa"/>
          </w:tcPr>
          <w:p w14:paraId="71DC4B2D" w14:textId="3C2C645A" w:rsidR="000346E0" w:rsidRPr="00662993" w:rsidRDefault="000346E0" w:rsidP="00710C10">
            <w:pPr>
              <w:spacing w:before="0" w:after="0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  <w:r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Финализира подготвяното Искане за плащане в ИС</w:t>
            </w:r>
            <w:r w:rsidR="00710C10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 за </w:t>
            </w:r>
            <w:r w:rsidR="000A1B6D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П</w:t>
            </w:r>
            <w:r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ВУ</w:t>
            </w:r>
          </w:p>
        </w:tc>
        <w:tc>
          <w:tcPr>
            <w:tcW w:w="2382" w:type="dxa"/>
          </w:tcPr>
          <w:p w14:paraId="2B3CEB6B" w14:textId="597131E3" w:rsidR="000346E0" w:rsidRPr="00662993" w:rsidRDefault="000346E0" w:rsidP="000346E0">
            <w:pPr>
              <w:jc w:val="center"/>
              <w:rPr>
                <w:rFonts w:ascii="Bookman Old Style" w:hAnsi="Bookman Old Style"/>
                <w:szCs w:val="24"/>
                <w:lang w:val="bg-BG" w:eastAsia="en-US"/>
              </w:rPr>
            </w:pPr>
            <w:r w:rsidRPr="00662993">
              <w:rPr>
                <w:rFonts w:ascii="Bookman Old Style" w:hAnsi="Bookman Old Style"/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770" w:type="dxa"/>
          </w:tcPr>
          <w:p w14:paraId="5B203B44" w14:textId="77777777" w:rsidR="000346E0" w:rsidRPr="00662993" w:rsidRDefault="000346E0" w:rsidP="000346E0">
            <w:pPr>
              <w:spacing w:before="0" w:after="0"/>
              <w:jc w:val="center"/>
              <w:outlineLvl w:val="1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</w:tc>
      </w:tr>
      <w:tr w:rsidR="000346E0" w:rsidRPr="00662993" w14:paraId="236870DB" w14:textId="77777777" w:rsidTr="00414B80">
        <w:trPr>
          <w:trHeight w:val="961"/>
        </w:trPr>
        <w:tc>
          <w:tcPr>
            <w:tcW w:w="828" w:type="dxa"/>
          </w:tcPr>
          <w:p w14:paraId="3AAEBAD1" w14:textId="77777777" w:rsidR="000346E0" w:rsidRPr="00662993" w:rsidRDefault="000346E0" w:rsidP="000346E0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</w:tc>
        <w:tc>
          <w:tcPr>
            <w:tcW w:w="4133" w:type="dxa"/>
          </w:tcPr>
          <w:p w14:paraId="1BC565F4" w14:textId="38AFAC40" w:rsidR="000346E0" w:rsidRPr="00662993" w:rsidRDefault="000346E0" w:rsidP="000346E0">
            <w:pPr>
              <w:spacing w:before="0" w:after="0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  <w:r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Въвежда информацията за подготвеното Искане за плащане в информационна</w:t>
            </w:r>
            <w:r w:rsidR="003360C9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та</w:t>
            </w:r>
            <w:r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 система </w:t>
            </w:r>
            <w:r w:rsidR="003360C9">
              <w:rPr>
                <w:rFonts w:ascii="Bookman Old Style" w:hAnsi="Bookman Old Style"/>
                <w:sz w:val="18"/>
                <w:szCs w:val="18"/>
                <w:lang w:val="en-US" w:eastAsia="en-US"/>
              </w:rPr>
              <w:t xml:space="preserve">FENIX </w:t>
            </w:r>
            <w:r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на ЕК</w:t>
            </w:r>
          </w:p>
          <w:p w14:paraId="01C3F24F" w14:textId="77777777" w:rsidR="000346E0" w:rsidRPr="00662993" w:rsidRDefault="000346E0" w:rsidP="000346E0">
            <w:pPr>
              <w:spacing w:before="0" w:after="0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  <w:p w14:paraId="5C41C3D5" w14:textId="0E12A1D9" w:rsidR="000346E0" w:rsidRPr="00662993" w:rsidRDefault="000346E0" w:rsidP="000A1B6D">
            <w:pPr>
              <w:spacing w:before="0" w:after="0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  <w:r w:rsidRPr="00662993">
              <w:rPr>
                <w:rFonts w:ascii="Bookman Old Style" w:hAnsi="Bookman Old Style"/>
                <w:i/>
                <w:sz w:val="16"/>
                <w:szCs w:val="16"/>
                <w:lang w:val="bg-BG"/>
              </w:rPr>
              <w:t>При възможност за генериране и директно трансфериране на информацията от ИС</w:t>
            </w:r>
            <w:r w:rsidR="00710C10">
              <w:rPr>
                <w:rFonts w:ascii="Bookman Old Style" w:hAnsi="Bookman Old Style"/>
                <w:i/>
                <w:sz w:val="16"/>
                <w:szCs w:val="16"/>
                <w:lang w:val="bg-BG"/>
              </w:rPr>
              <w:t xml:space="preserve"> за </w:t>
            </w:r>
            <w:r w:rsidR="000A1B6D">
              <w:rPr>
                <w:rFonts w:ascii="Bookman Old Style" w:hAnsi="Bookman Old Style"/>
                <w:i/>
                <w:sz w:val="16"/>
                <w:szCs w:val="16"/>
                <w:lang w:val="bg-BG"/>
              </w:rPr>
              <w:t>П</w:t>
            </w:r>
            <w:r w:rsidRPr="00662993">
              <w:rPr>
                <w:rFonts w:ascii="Bookman Old Style" w:hAnsi="Bookman Old Style"/>
                <w:i/>
                <w:sz w:val="16"/>
                <w:szCs w:val="16"/>
                <w:lang w:val="bg-BG"/>
              </w:rPr>
              <w:t>ВУ към информационната система на ЕК се прави проверка на коректността на въведената информация</w:t>
            </w:r>
          </w:p>
        </w:tc>
        <w:tc>
          <w:tcPr>
            <w:tcW w:w="2382" w:type="dxa"/>
          </w:tcPr>
          <w:p w14:paraId="6202AF66" w14:textId="3E7EFA94" w:rsidR="000346E0" w:rsidRPr="00662993" w:rsidRDefault="000346E0" w:rsidP="000346E0">
            <w:pPr>
              <w:jc w:val="center"/>
              <w:rPr>
                <w:rFonts w:ascii="Bookman Old Style" w:hAnsi="Bookman Old Style"/>
                <w:szCs w:val="24"/>
                <w:lang w:val="bg-BG" w:eastAsia="en-US"/>
              </w:rPr>
            </w:pPr>
            <w:r w:rsidRPr="00662993">
              <w:rPr>
                <w:rFonts w:ascii="Bookman Old Style" w:hAnsi="Bookman Old Style"/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770" w:type="dxa"/>
          </w:tcPr>
          <w:p w14:paraId="1C0FC0E9" w14:textId="77777777" w:rsidR="000346E0" w:rsidRPr="00662993" w:rsidRDefault="000346E0" w:rsidP="000346E0">
            <w:pPr>
              <w:spacing w:before="0" w:after="0"/>
              <w:jc w:val="center"/>
              <w:outlineLvl w:val="1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</w:tc>
      </w:tr>
      <w:tr w:rsidR="000346E0" w:rsidRPr="00662993" w14:paraId="2A189EA7" w14:textId="77777777" w:rsidTr="00414B80">
        <w:trPr>
          <w:trHeight w:val="779"/>
        </w:trPr>
        <w:tc>
          <w:tcPr>
            <w:tcW w:w="828" w:type="dxa"/>
            <w:shd w:val="clear" w:color="auto" w:fill="FFFF00"/>
          </w:tcPr>
          <w:p w14:paraId="71B3434B" w14:textId="77777777" w:rsidR="000346E0" w:rsidRPr="00662993" w:rsidRDefault="000346E0" w:rsidP="000346E0">
            <w:pPr>
              <w:tabs>
                <w:tab w:val="num" w:pos="720"/>
              </w:tabs>
              <w:spacing w:before="0" w:after="0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</w:tc>
        <w:tc>
          <w:tcPr>
            <w:tcW w:w="8285" w:type="dxa"/>
            <w:gridSpan w:val="3"/>
            <w:shd w:val="clear" w:color="auto" w:fill="FFFF00"/>
          </w:tcPr>
          <w:p w14:paraId="69A68C2B" w14:textId="25322467" w:rsidR="000346E0" w:rsidRPr="00662993" w:rsidRDefault="000346E0" w:rsidP="000346E0">
            <w:pPr>
              <w:spacing w:before="0" w:after="0"/>
              <w:rPr>
                <w:rFonts w:ascii="Bookman Old Style" w:hAnsi="Bookman Old Style"/>
                <w:b/>
                <w:sz w:val="20"/>
                <w:lang w:val="bg-BG" w:eastAsia="en-US"/>
              </w:rPr>
            </w:pPr>
            <w:r w:rsidRPr="00662993">
              <w:rPr>
                <w:rFonts w:ascii="Bookman Old Style" w:hAnsi="Bookman Old Style"/>
                <w:b/>
                <w:sz w:val="20"/>
                <w:lang w:val="bg-BG" w:eastAsia="en-US"/>
              </w:rPr>
              <w:t xml:space="preserve">Приключване на Етап 1 и предаване на началника на отдел </w:t>
            </w:r>
          </w:p>
          <w:p w14:paraId="309AF364" w14:textId="77777777" w:rsidR="000346E0" w:rsidRPr="00662993" w:rsidRDefault="000346E0" w:rsidP="000346E0">
            <w:pPr>
              <w:spacing w:before="0" w:after="0"/>
              <w:rPr>
                <w:rFonts w:ascii="Bookman Old Style" w:hAnsi="Bookman Old Style"/>
                <w:b/>
                <w:sz w:val="20"/>
                <w:lang w:val="bg-BG" w:eastAsia="en-US"/>
              </w:rPr>
            </w:pPr>
          </w:p>
          <w:p w14:paraId="0958AE05" w14:textId="3F082EA7" w:rsidR="000346E0" w:rsidRPr="00662993" w:rsidRDefault="000346E0" w:rsidP="00710C10">
            <w:pPr>
              <w:spacing w:before="0" w:after="0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  <w:r w:rsidRPr="00662993">
              <w:rPr>
                <w:rFonts w:ascii="Bookman Old Style" w:hAnsi="Bookman Old Style"/>
                <w:b/>
                <w:sz w:val="20"/>
                <w:lang w:val="bg-BG" w:eastAsia="en-US"/>
              </w:rPr>
              <w:t>Дата: –––––/–––––––/––––––––г.       Експерт (Име и подпис)</w:t>
            </w:r>
          </w:p>
        </w:tc>
      </w:tr>
    </w:tbl>
    <w:p w14:paraId="07BDB43D" w14:textId="77777777" w:rsidR="00F96D9D" w:rsidRPr="00662993" w:rsidRDefault="00F96D9D" w:rsidP="00893D73">
      <w:pPr>
        <w:spacing w:before="0" w:after="0"/>
        <w:rPr>
          <w:rFonts w:ascii="Bookman Old Style" w:hAnsi="Bookman Old Style"/>
          <w:b/>
          <w:sz w:val="20"/>
          <w:lang w:val="bg-BG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2"/>
        <w:gridCol w:w="7547"/>
      </w:tblGrid>
      <w:tr w:rsidR="00F96D9D" w:rsidRPr="00662993" w14:paraId="1CE8F87E" w14:textId="77777777" w:rsidTr="0081620E">
        <w:trPr>
          <w:trHeight w:val="314"/>
        </w:trPr>
        <w:tc>
          <w:tcPr>
            <w:tcW w:w="9068" w:type="dxa"/>
            <w:gridSpan w:val="2"/>
          </w:tcPr>
          <w:p w14:paraId="13B8357F" w14:textId="77777777" w:rsidR="00F96D9D" w:rsidRPr="00662993" w:rsidRDefault="00F96D9D" w:rsidP="00980BE0">
            <w:pPr>
              <w:spacing w:before="0" w:after="0"/>
              <w:ind w:left="68"/>
              <w:rPr>
                <w:rFonts w:ascii="Bookman Old Style" w:hAnsi="Bookman Old Style"/>
                <w:b/>
                <w:sz w:val="20"/>
                <w:lang w:val="bg-BG"/>
              </w:rPr>
            </w:pPr>
            <w:r w:rsidRPr="00662993">
              <w:rPr>
                <w:rFonts w:ascii="Bookman Old Style" w:hAnsi="Bookman Old Style"/>
                <w:b/>
                <w:sz w:val="20"/>
                <w:lang w:val="bg-BG"/>
              </w:rPr>
              <w:t>Коментари от Етап 1</w:t>
            </w:r>
          </w:p>
        </w:tc>
      </w:tr>
      <w:tr w:rsidR="00FA772C" w:rsidRPr="00662993" w14:paraId="48169784" w14:textId="77777777" w:rsidTr="00F33ABC">
        <w:trPr>
          <w:trHeight w:val="563"/>
        </w:trPr>
        <w:tc>
          <w:tcPr>
            <w:tcW w:w="1512" w:type="dxa"/>
          </w:tcPr>
          <w:p w14:paraId="3091CBD2" w14:textId="77777777" w:rsidR="00FA772C" w:rsidRPr="00662993" w:rsidRDefault="00FA772C" w:rsidP="00F96D9D">
            <w:pPr>
              <w:spacing w:before="0" w:after="0"/>
              <w:ind w:left="68"/>
              <w:rPr>
                <w:rFonts w:ascii="Bookman Old Style" w:hAnsi="Bookman Old Style"/>
                <w:b/>
                <w:sz w:val="20"/>
                <w:lang w:val="bg-BG"/>
              </w:rPr>
            </w:pPr>
            <w:r w:rsidRPr="00662993">
              <w:rPr>
                <w:rFonts w:ascii="Bookman Old Style" w:hAnsi="Bookman Old Style"/>
                <w:b/>
                <w:sz w:val="20"/>
                <w:lang w:val="bg-BG"/>
              </w:rPr>
              <w:t>Референтен номер</w:t>
            </w:r>
          </w:p>
        </w:tc>
        <w:tc>
          <w:tcPr>
            <w:tcW w:w="7556" w:type="dxa"/>
          </w:tcPr>
          <w:p w14:paraId="64450D28" w14:textId="77777777" w:rsidR="00FA772C" w:rsidRPr="00662993" w:rsidRDefault="00FA772C" w:rsidP="00F96D9D">
            <w:pPr>
              <w:spacing w:before="0" w:after="0"/>
              <w:ind w:left="68"/>
              <w:rPr>
                <w:rFonts w:ascii="Bookman Old Style" w:hAnsi="Bookman Old Style"/>
                <w:b/>
                <w:sz w:val="20"/>
                <w:lang w:val="bg-BG"/>
              </w:rPr>
            </w:pPr>
            <w:r w:rsidRPr="00662993">
              <w:rPr>
                <w:rFonts w:ascii="Bookman Old Style" w:hAnsi="Bookman Old Style"/>
                <w:b/>
                <w:sz w:val="20"/>
                <w:lang w:val="bg-BG"/>
              </w:rPr>
              <w:t>Описание</w:t>
            </w:r>
          </w:p>
        </w:tc>
      </w:tr>
    </w:tbl>
    <w:p w14:paraId="25BF7095" w14:textId="0CEEC791" w:rsidR="00F96D9D" w:rsidRPr="00662993" w:rsidRDefault="00F96D9D" w:rsidP="00893D73">
      <w:pPr>
        <w:spacing w:before="0" w:after="0"/>
        <w:rPr>
          <w:rFonts w:ascii="Bookman Old Style" w:hAnsi="Bookman Old Style"/>
          <w:b/>
          <w:sz w:val="20"/>
          <w:lang w:val="bg-BG"/>
        </w:rPr>
      </w:pPr>
    </w:p>
    <w:tbl>
      <w:tblPr>
        <w:tblStyle w:val="TableGrid"/>
        <w:tblW w:w="9108" w:type="dxa"/>
        <w:tblLayout w:type="fixed"/>
        <w:tblLook w:val="01E0" w:firstRow="1" w:lastRow="1" w:firstColumn="1" w:lastColumn="1" w:noHBand="0" w:noVBand="0"/>
      </w:tblPr>
      <w:tblGrid>
        <w:gridCol w:w="826"/>
        <w:gridCol w:w="4134"/>
        <w:gridCol w:w="1898"/>
        <w:gridCol w:w="2250"/>
      </w:tblGrid>
      <w:tr w:rsidR="005B46D9" w:rsidRPr="00662993" w14:paraId="01AF9F8B" w14:textId="77777777" w:rsidTr="00933007">
        <w:tc>
          <w:tcPr>
            <w:tcW w:w="9108" w:type="dxa"/>
            <w:gridSpan w:val="4"/>
            <w:shd w:val="clear" w:color="auto" w:fill="FFFF00"/>
          </w:tcPr>
          <w:p w14:paraId="718B224C" w14:textId="4531174C" w:rsidR="005B46D9" w:rsidRPr="00662993" w:rsidRDefault="005B46D9" w:rsidP="005B46D9">
            <w:pPr>
              <w:spacing w:before="0" w:after="0"/>
              <w:rPr>
                <w:rFonts w:ascii="Bookman Old Style" w:hAnsi="Bookman Old Style"/>
                <w:b/>
                <w:sz w:val="20"/>
                <w:lang w:val="bg-BG" w:eastAsia="en-US"/>
              </w:rPr>
            </w:pPr>
            <w:r w:rsidRPr="00662993">
              <w:rPr>
                <w:rFonts w:ascii="Bookman Old Style" w:hAnsi="Bookman Old Style"/>
                <w:b/>
                <w:sz w:val="20"/>
                <w:lang w:val="bg-BG" w:eastAsia="en-US"/>
              </w:rPr>
              <w:t xml:space="preserve">Етап 2 – Проверки на началника на отдел </w:t>
            </w:r>
          </w:p>
        </w:tc>
      </w:tr>
      <w:tr w:rsidR="005B46D9" w:rsidRPr="00662993" w14:paraId="172E5FA4" w14:textId="77777777" w:rsidTr="00933007">
        <w:tc>
          <w:tcPr>
            <w:tcW w:w="6858" w:type="dxa"/>
            <w:gridSpan w:val="3"/>
          </w:tcPr>
          <w:p w14:paraId="49885A8F" w14:textId="7179034D" w:rsidR="005B46D9" w:rsidRPr="00662993" w:rsidRDefault="005B46D9" w:rsidP="00933007">
            <w:pPr>
              <w:spacing w:before="0" w:after="0"/>
              <w:jc w:val="left"/>
              <w:rPr>
                <w:rFonts w:ascii="Bookman Old Style" w:hAnsi="Bookman Old Style"/>
                <w:sz w:val="20"/>
                <w:lang w:val="en-US" w:eastAsia="en-US"/>
              </w:rPr>
            </w:pPr>
            <w:r w:rsidRPr="00662993">
              <w:rPr>
                <w:rFonts w:ascii="Bookman Old Style" w:hAnsi="Bookman Old Style"/>
                <w:b/>
                <w:sz w:val="20"/>
                <w:lang w:val="bg-BG" w:eastAsia="en-US"/>
              </w:rPr>
              <w:t xml:space="preserve">Срок: </w:t>
            </w:r>
            <w:r w:rsidR="00F12D13">
              <w:rPr>
                <w:rFonts w:ascii="Bookman Old Style" w:hAnsi="Bookman Old Style"/>
                <w:b/>
                <w:sz w:val="20"/>
                <w:lang w:val="bg-BG" w:eastAsia="en-US"/>
              </w:rPr>
              <w:t xml:space="preserve">до </w:t>
            </w:r>
            <w:r w:rsidR="00DD03D4" w:rsidRPr="00662993">
              <w:rPr>
                <w:rFonts w:ascii="Bookman Old Style" w:hAnsi="Bookman Old Style"/>
                <w:b/>
                <w:sz w:val="20"/>
                <w:lang w:val="bg-BG" w:eastAsia="en-US"/>
              </w:rPr>
              <w:t>3 работни дни</w:t>
            </w:r>
          </w:p>
        </w:tc>
        <w:tc>
          <w:tcPr>
            <w:tcW w:w="2250" w:type="dxa"/>
          </w:tcPr>
          <w:p w14:paraId="0F06E93C" w14:textId="77777777" w:rsidR="005B46D9" w:rsidRPr="00662993" w:rsidRDefault="005B46D9" w:rsidP="00933007">
            <w:pPr>
              <w:spacing w:before="0" w:after="0"/>
              <w:jc w:val="left"/>
              <w:rPr>
                <w:rFonts w:ascii="Bookman Old Style" w:hAnsi="Bookman Old Style"/>
                <w:b/>
                <w:sz w:val="20"/>
                <w:lang w:val="bg-BG" w:eastAsia="en-US"/>
              </w:rPr>
            </w:pPr>
          </w:p>
        </w:tc>
      </w:tr>
      <w:tr w:rsidR="005B46D9" w:rsidRPr="00662993" w14:paraId="7D70C44F" w14:textId="77777777" w:rsidTr="00933007">
        <w:tc>
          <w:tcPr>
            <w:tcW w:w="6858" w:type="dxa"/>
            <w:gridSpan w:val="3"/>
          </w:tcPr>
          <w:p w14:paraId="6917DCEF" w14:textId="77777777" w:rsidR="005B46D9" w:rsidRPr="00662993" w:rsidRDefault="005B46D9" w:rsidP="00933007">
            <w:pPr>
              <w:spacing w:before="0" w:after="0"/>
              <w:rPr>
                <w:rFonts w:ascii="Bookman Old Style" w:hAnsi="Bookman Old Style"/>
                <w:b/>
                <w:color w:val="FFFFFF"/>
                <w:sz w:val="20"/>
                <w:lang w:val="bg-BG" w:eastAsia="en-US"/>
              </w:rPr>
            </w:pPr>
            <w:r w:rsidRPr="00662993">
              <w:rPr>
                <w:rFonts w:ascii="Bookman Old Style" w:hAnsi="Bookman Old Style"/>
                <w:b/>
                <w:sz w:val="20"/>
                <w:lang w:val="bg-BG" w:eastAsia="en-US"/>
              </w:rPr>
              <w:t>Начало на проверката:</w:t>
            </w:r>
            <w:r w:rsidRPr="00662993">
              <w:rPr>
                <w:rFonts w:ascii="Bookman Old Style" w:hAnsi="Bookman Old Style"/>
                <w:sz w:val="20"/>
                <w:lang w:val="bg-BG" w:eastAsia="en-US"/>
              </w:rPr>
              <w:t xml:space="preserve">              Дата :   –––/––––––/–––––––––</w:t>
            </w:r>
          </w:p>
        </w:tc>
        <w:tc>
          <w:tcPr>
            <w:tcW w:w="2250" w:type="dxa"/>
          </w:tcPr>
          <w:p w14:paraId="5383AC2B" w14:textId="77777777" w:rsidR="005B46D9" w:rsidRPr="00662993" w:rsidRDefault="005B46D9" w:rsidP="00933007">
            <w:pPr>
              <w:spacing w:before="0" w:after="0"/>
              <w:rPr>
                <w:rFonts w:ascii="Bookman Old Style" w:hAnsi="Bookman Old Style"/>
                <w:b/>
                <w:sz w:val="20"/>
                <w:lang w:val="bg-BG" w:eastAsia="en-US"/>
              </w:rPr>
            </w:pPr>
          </w:p>
        </w:tc>
      </w:tr>
      <w:tr w:rsidR="005B46D9" w:rsidRPr="00662993" w14:paraId="422B9564" w14:textId="77777777" w:rsidTr="00933007">
        <w:trPr>
          <w:trHeight w:val="508"/>
        </w:trPr>
        <w:tc>
          <w:tcPr>
            <w:tcW w:w="826" w:type="dxa"/>
          </w:tcPr>
          <w:p w14:paraId="6A2810F8" w14:textId="77777777" w:rsidR="005B46D9" w:rsidRPr="00662993" w:rsidRDefault="005B46D9" w:rsidP="00933007">
            <w:pPr>
              <w:spacing w:before="0" w:after="0"/>
              <w:jc w:val="center"/>
              <w:rPr>
                <w:rFonts w:ascii="Bookman Old Style" w:hAnsi="Bookman Old Style"/>
                <w:b/>
                <w:sz w:val="16"/>
                <w:szCs w:val="16"/>
                <w:lang w:val="bg-BG" w:eastAsia="en-US"/>
              </w:rPr>
            </w:pPr>
            <w:r w:rsidRPr="00662993">
              <w:rPr>
                <w:rFonts w:ascii="Bookman Old Style" w:hAnsi="Bookman Old Style"/>
                <w:b/>
                <w:sz w:val="16"/>
                <w:szCs w:val="16"/>
                <w:lang w:val="bg-BG" w:eastAsia="en-US"/>
              </w:rPr>
              <w:lastRenderedPageBreak/>
              <w:t>Контрола №</w:t>
            </w:r>
          </w:p>
        </w:tc>
        <w:tc>
          <w:tcPr>
            <w:tcW w:w="4134" w:type="dxa"/>
          </w:tcPr>
          <w:p w14:paraId="1E1FE71E" w14:textId="77777777" w:rsidR="005B46D9" w:rsidRPr="00662993" w:rsidRDefault="005B46D9" w:rsidP="00933007">
            <w:pPr>
              <w:spacing w:before="0" w:after="0"/>
              <w:jc w:val="center"/>
              <w:rPr>
                <w:rFonts w:ascii="Bookman Old Style" w:hAnsi="Bookman Old Style"/>
                <w:b/>
                <w:sz w:val="16"/>
                <w:szCs w:val="16"/>
                <w:lang w:val="bg-BG" w:eastAsia="en-US"/>
              </w:rPr>
            </w:pPr>
          </w:p>
          <w:p w14:paraId="48F22863" w14:textId="77777777" w:rsidR="005B46D9" w:rsidRPr="00662993" w:rsidRDefault="005B46D9" w:rsidP="00933007">
            <w:pPr>
              <w:spacing w:before="0" w:after="0"/>
              <w:jc w:val="center"/>
              <w:rPr>
                <w:rFonts w:ascii="Bookman Old Style" w:hAnsi="Bookman Old Style"/>
                <w:b/>
                <w:sz w:val="16"/>
                <w:szCs w:val="16"/>
                <w:lang w:val="bg-BG" w:eastAsia="en-US"/>
              </w:rPr>
            </w:pPr>
            <w:r w:rsidRPr="00662993">
              <w:rPr>
                <w:rFonts w:ascii="Bookman Old Style" w:hAnsi="Bookman Old Style"/>
                <w:b/>
                <w:sz w:val="16"/>
                <w:szCs w:val="16"/>
                <w:lang w:val="bg-BG" w:eastAsia="en-US"/>
              </w:rPr>
              <w:t>Точки за проверка</w:t>
            </w:r>
          </w:p>
          <w:p w14:paraId="0D044A8A" w14:textId="77777777" w:rsidR="005B46D9" w:rsidRPr="00662993" w:rsidRDefault="005B46D9" w:rsidP="00933007">
            <w:pPr>
              <w:spacing w:before="0" w:after="0"/>
              <w:jc w:val="center"/>
              <w:rPr>
                <w:rFonts w:ascii="Bookman Old Style" w:hAnsi="Bookman Old Style"/>
                <w:b/>
                <w:sz w:val="16"/>
                <w:szCs w:val="16"/>
                <w:lang w:val="bg-BG" w:eastAsia="fr-FR"/>
              </w:rPr>
            </w:pPr>
          </w:p>
        </w:tc>
        <w:tc>
          <w:tcPr>
            <w:tcW w:w="1898" w:type="dxa"/>
          </w:tcPr>
          <w:p w14:paraId="78AC4B2C" w14:textId="7FC31FF2" w:rsidR="005B46D9" w:rsidRPr="00662993" w:rsidRDefault="005B46D9" w:rsidP="00933007">
            <w:pPr>
              <w:spacing w:before="0" w:after="0"/>
              <w:jc w:val="center"/>
              <w:rPr>
                <w:rFonts w:ascii="Bookman Old Style" w:hAnsi="Bookman Old Style"/>
                <w:b/>
                <w:sz w:val="16"/>
                <w:szCs w:val="16"/>
                <w:lang w:val="bg-BG" w:eastAsia="en-US"/>
              </w:rPr>
            </w:pPr>
            <w:r w:rsidRPr="00662993">
              <w:rPr>
                <w:rFonts w:ascii="Bookman Old Style" w:hAnsi="Bookman Old Style"/>
                <w:b/>
                <w:sz w:val="20"/>
                <w:lang w:val="bg-BG" w:eastAsia="en-US"/>
              </w:rPr>
              <w:t xml:space="preserve">Началник отдел </w:t>
            </w:r>
          </w:p>
        </w:tc>
        <w:tc>
          <w:tcPr>
            <w:tcW w:w="2250" w:type="dxa"/>
          </w:tcPr>
          <w:p w14:paraId="04CCDC49" w14:textId="77777777" w:rsidR="005B46D9" w:rsidRPr="00662993" w:rsidRDefault="005B46D9" w:rsidP="00933007">
            <w:pPr>
              <w:spacing w:before="0" w:after="0"/>
              <w:jc w:val="center"/>
              <w:rPr>
                <w:rFonts w:ascii="Bookman Old Style" w:hAnsi="Bookman Old Style"/>
                <w:b/>
                <w:sz w:val="16"/>
                <w:szCs w:val="16"/>
                <w:lang w:val="bg-BG" w:eastAsia="en-US"/>
              </w:rPr>
            </w:pPr>
            <w:r w:rsidRPr="00662993">
              <w:rPr>
                <w:rFonts w:ascii="Bookman Old Style" w:hAnsi="Bookman Old Style"/>
                <w:b/>
                <w:sz w:val="16"/>
                <w:szCs w:val="16"/>
                <w:lang w:val="bg-BG" w:eastAsia="en-US"/>
              </w:rPr>
              <w:t>Коментар/Референция</w:t>
            </w:r>
          </w:p>
        </w:tc>
      </w:tr>
      <w:tr w:rsidR="005B46D9" w:rsidRPr="00662993" w14:paraId="6D822ED2" w14:textId="77777777" w:rsidTr="00933007">
        <w:trPr>
          <w:trHeight w:val="704"/>
        </w:trPr>
        <w:tc>
          <w:tcPr>
            <w:tcW w:w="826" w:type="dxa"/>
          </w:tcPr>
          <w:p w14:paraId="18845958" w14:textId="77777777" w:rsidR="005B46D9" w:rsidRPr="00662993" w:rsidRDefault="005B46D9" w:rsidP="00933007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64536C" w14:textId="77777777" w:rsidR="005B46D9" w:rsidRPr="00662993" w:rsidRDefault="005B46D9" w:rsidP="00933007">
            <w:pPr>
              <w:spacing w:before="0" w:after="0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  <w:r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Всички контролни дейности по предходния етап са извършени</w:t>
            </w:r>
            <w:r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ab/>
            </w:r>
          </w:p>
        </w:tc>
        <w:tc>
          <w:tcPr>
            <w:tcW w:w="1898" w:type="dxa"/>
          </w:tcPr>
          <w:p w14:paraId="2BE11088" w14:textId="77777777" w:rsidR="005B46D9" w:rsidRPr="00662993" w:rsidRDefault="005B46D9" w:rsidP="00933007">
            <w:pPr>
              <w:jc w:val="center"/>
            </w:pPr>
            <w:r w:rsidRPr="00662993">
              <w:rPr>
                <w:rFonts w:ascii="Bookman Old Style" w:hAnsi="Bookman Old Style"/>
                <w:sz w:val="28"/>
                <w:lang w:val="bg-BG"/>
              </w:rPr>
              <w:sym w:font="Wingdings 2" w:char="F0A3"/>
            </w:r>
          </w:p>
        </w:tc>
        <w:tc>
          <w:tcPr>
            <w:tcW w:w="2250" w:type="dxa"/>
          </w:tcPr>
          <w:p w14:paraId="7443F104" w14:textId="77777777" w:rsidR="005B46D9" w:rsidRPr="00662993" w:rsidRDefault="005B46D9" w:rsidP="00933007">
            <w:pPr>
              <w:spacing w:before="0" w:after="0"/>
              <w:jc w:val="center"/>
              <w:outlineLvl w:val="1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</w:tc>
      </w:tr>
      <w:tr w:rsidR="005B46D9" w:rsidRPr="00662993" w14:paraId="1849AB49" w14:textId="77777777" w:rsidTr="00933007">
        <w:trPr>
          <w:trHeight w:val="704"/>
        </w:trPr>
        <w:tc>
          <w:tcPr>
            <w:tcW w:w="826" w:type="dxa"/>
          </w:tcPr>
          <w:p w14:paraId="364B1E9C" w14:textId="77777777" w:rsidR="005B46D9" w:rsidRPr="00662993" w:rsidRDefault="005B46D9" w:rsidP="00933007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E204EF" w14:textId="77777777" w:rsidR="005B46D9" w:rsidRPr="00662993" w:rsidRDefault="005B46D9" w:rsidP="00933007">
            <w:pPr>
              <w:spacing w:before="0" w:after="0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  <w:r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Потвърждава резултатите от извършените контролни дейности </w:t>
            </w:r>
          </w:p>
        </w:tc>
        <w:tc>
          <w:tcPr>
            <w:tcW w:w="1898" w:type="dxa"/>
          </w:tcPr>
          <w:p w14:paraId="4BE442DA" w14:textId="77777777" w:rsidR="005B46D9" w:rsidRPr="00662993" w:rsidRDefault="005B46D9" w:rsidP="00933007">
            <w:pPr>
              <w:jc w:val="center"/>
            </w:pPr>
            <w:r w:rsidRPr="00662993">
              <w:rPr>
                <w:rFonts w:ascii="Bookman Old Style" w:hAnsi="Bookman Old Style"/>
                <w:sz w:val="28"/>
                <w:lang w:val="bg-BG"/>
              </w:rPr>
              <w:sym w:font="Wingdings 2" w:char="F0A3"/>
            </w:r>
          </w:p>
        </w:tc>
        <w:tc>
          <w:tcPr>
            <w:tcW w:w="2250" w:type="dxa"/>
          </w:tcPr>
          <w:p w14:paraId="0EE5931E" w14:textId="77777777" w:rsidR="005B46D9" w:rsidRPr="00662993" w:rsidRDefault="005B46D9" w:rsidP="00933007">
            <w:pPr>
              <w:spacing w:before="0" w:after="0"/>
              <w:jc w:val="center"/>
              <w:outlineLvl w:val="1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</w:tc>
      </w:tr>
      <w:tr w:rsidR="00840DC5" w:rsidRPr="00662993" w14:paraId="0EDC8D4D" w14:textId="77777777" w:rsidTr="00983E2B">
        <w:trPr>
          <w:trHeight w:val="1031"/>
        </w:trPr>
        <w:tc>
          <w:tcPr>
            <w:tcW w:w="826" w:type="dxa"/>
          </w:tcPr>
          <w:p w14:paraId="7537D8E8" w14:textId="77777777" w:rsidR="00840DC5" w:rsidRPr="00662993" w:rsidRDefault="00840DC5" w:rsidP="00933007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892268" w14:textId="14C99085" w:rsidR="00840DC5" w:rsidRPr="00662993" w:rsidRDefault="00840DC5" w:rsidP="00244151">
            <w:pPr>
              <w:spacing w:before="0" w:after="0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  <w:r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Извършва пълен преглед на въведената в информационната система на ЕК информация за създаденото </w:t>
            </w:r>
            <w:r w:rsidR="00244151"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Искане </w:t>
            </w:r>
            <w:r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за плащане</w:t>
            </w:r>
          </w:p>
        </w:tc>
        <w:tc>
          <w:tcPr>
            <w:tcW w:w="1898" w:type="dxa"/>
          </w:tcPr>
          <w:p w14:paraId="79F9DFCC" w14:textId="19B87B39" w:rsidR="00840DC5" w:rsidRPr="00662993" w:rsidRDefault="00840DC5" w:rsidP="00933007">
            <w:pPr>
              <w:jc w:val="center"/>
              <w:rPr>
                <w:rFonts w:ascii="Bookman Old Style" w:hAnsi="Bookman Old Style"/>
                <w:sz w:val="28"/>
                <w:lang w:val="bg-BG"/>
              </w:rPr>
            </w:pPr>
            <w:r w:rsidRPr="00662993">
              <w:rPr>
                <w:rFonts w:ascii="Bookman Old Style" w:hAnsi="Bookman Old Style"/>
                <w:sz w:val="28"/>
                <w:lang w:val="bg-BG"/>
              </w:rPr>
              <w:sym w:font="Wingdings 2" w:char="F0A3"/>
            </w:r>
          </w:p>
        </w:tc>
        <w:tc>
          <w:tcPr>
            <w:tcW w:w="2250" w:type="dxa"/>
          </w:tcPr>
          <w:p w14:paraId="020B843B" w14:textId="77777777" w:rsidR="00840DC5" w:rsidRPr="00662993" w:rsidRDefault="00840DC5" w:rsidP="00933007">
            <w:pPr>
              <w:spacing w:before="0" w:after="0"/>
              <w:jc w:val="center"/>
              <w:outlineLvl w:val="1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</w:tc>
      </w:tr>
      <w:tr w:rsidR="005B46D9" w:rsidRPr="00662993" w14:paraId="4966F6A7" w14:textId="77777777" w:rsidTr="00933007">
        <w:trPr>
          <w:trHeight w:val="704"/>
        </w:trPr>
        <w:tc>
          <w:tcPr>
            <w:tcW w:w="826" w:type="dxa"/>
          </w:tcPr>
          <w:p w14:paraId="5D3CCAA3" w14:textId="77777777" w:rsidR="005B46D9" w:rsidRPr="00662993" w:rsidRDefault="005B46D9" w:rsidP="00933007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36B51F" w14:textId="77777777" w:rsidR="005B46D9" w:rsidRPr="00662993" w:rsidRDefault="005B46D9" w:rsidP="00933007">
            <w:pPr>
              <w:spacing w:before="0" w:after="0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  <w:r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На база на резултатите от извършените проверки: </w:t>
            </w:r>
          </w:p>
          <w:p w14:paraId="4DCF1AF0" w14:textId="77777777" w:rsidR="005B46D9" w:rsidRPr="00662993" w:rsidRDefault="005B46D9" w:rsidP="00933007">
            <w:pPr>
              <w:spacing w:before="0" w:after="0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  <w:p w14:paraId="521C4B9B" w14:textId="13B9EF9F" w:rsidR="005117F9" w:rsidRPr="00662993" w:rsidRDefault="00901D06" w:rsidP="005117F9">
            <w:pPr>
              <w:pStyle w:val="ListParagraph"/>
              <w:numPr>
                <w:ilvl w:val="0"/>
                <w:numId w:val="53"/>
              </w:numPr>
              <w:spacing w:before="0" w:after="0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  <w:r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Потвърждава</w:t>
            </w:r>
            <w:r w:rsidR="005117F9"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 изготвеното </w:t>
            </w:r>
            <w:r w:rsidR="00244151"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Искане </w:t>
            </w:r>
            <w:r w:rsidR="005117F9"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за плащане към ЕК</w:t>
            </w:r>
          </w:p>
          <w:p w14:paraId="426065F9" w14:textId="77777777" w:rsidR="005117F9" w:rsidRPr="00662993" w:rsidRDefault="005117F9" w:rsidP="005117F9">
            <w:pPr>
              <w:pStyle w:val="ListParagraph"/>
              <w:spacing w:before="0" w:after="0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  <w:p w14:paraId="528C687C" w14:textId="77777777" w:rsidR="00CD2D1D" w:rsidRPr="00662993" w:rsidRDefault="00CD2D1D" w:rsidP="00CD2D1D">
            <w:pPr>
              <w:pStyle w:val="ListParagraph"/>
              <w:spacing w:before="0" w:after="0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  <w:p w14:paraId="1CD9F7E8" w14:textId="4FDE7A8C" w:rsidR="005B46D9" w:rsidRPr="00662993" w:rsidRDefault="009B7F0A" w:rsidP="00933007">
            <w:pPr>
              <w:pStyle w:val="ListParagraph"/>
              <w:numPr>
                <w:ilvl w:val="0"/>
                <w:numId w:val="53"/>
              </w:numPr>
              <w:spacing w:before="0" w:after="0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  <w:r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Одобрява за подпис</w:t>
            </w:r>
            <w:r w:rsidR="00303944"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 </w:t>
            </w:r>
            <w:r w:rsidR="00EB20D4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Д</w:t>
            </w:r>
            <w:r w:rsidR="00CD2D1D"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екларация</w:t>
            </w:r>
            <w:r w:rsidR="00097CE6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та за управлението</w:t>
            </w:r>
            <w:r w:rsidR="00CD2D1D"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  </w:t>
            </w:r>
          </w:p>
          <w:p w14:paraId="71084EB4" w14:textId="2F630013" w:rsidR="005B46D9" w:rsidRPr="00662993" w:rsidRDefault="005B46D9" w:rsidP="00CD2D1D">
            <w:pPr>
              <w:pStyle w:val="ListParagraph"/>
              <w:spacing w:before="0" w:after="0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</w:tc>
        <w:tc>
          <w:tcPr>
            <w:tcW w:w="1898" w:type="dxa"/>
          </w:tcPr>
          <w:p w14:paraId="1B7887B1" w14:textId="77777777" w:rsidR="00CD2D1D" w:rsidRPr="00662993" w:rsidRDefault="00CD2D1D" w:rsidP="00933007">
            <w:pPr>
              <w:jc w:val="center"/>
              <w:rPr>
                <w:rFonts w:ascii="Bookman Old Style" w:hAnsi="Bookman Old Style"/>
                <w:sz w:val="28"/>
                <w:lang w:val="bg-BG"/>
              </w:rPr>
            </w:pPr>
          </w:p>
          <w:p w14:paraId="66C03DE8" w14:textId="4A14CFE6" w:rsidR="005B46D9" w:rsidRPr="00662993" w:rsidRDefault="005B46D9" w:rsidP="00933007">
            <w:pPr>
              <w:jc w:val="center"/>
              <w:rPr>
                <w:rFonts w:ascii="Bookman Old Style" w:hAnsi="Bookman Old Style"/>
                <w:sz w:val="28"/>
                <w:lang w:val="bg-BG"/>
              </w:rPr>
            </w:pPr>
            <w:r w:rsidRPr="00662993">
              <w:rPr>
                <w:rFonts w:ascii="Bookman Old Style" w:hAnsi="Bookman Old Style"/>
                <w:sz w:val="28"/>
                <w:lang w:val="bg-BG"/>
              </w:rPr>
              <w:sym w:font="Wingdings 2" w:char="F0A3"/>
            </w:r>
          </w:p>
          <w:p w14:paraId="597FFD50" w14:textId="77777777" w:rsidR="00CD2D1D" w:rsidRPr="00662993" w:rsidRDefault="00CD2D1D" w:rsidP="00933007">
            <w:pPr>
              <w:jc w:val="center"/>
              <w:rPr>
                <w:rFonts w:ascii="Bookman Old Style" w:hAnsi="Bookman Old Style"/>
                <w:sz w:val="28"/>
                <w:lang w:val="bg-BG"/>
              </w:rPr>
            </w:pPr>
          </w:p>
          <w:p w14:paraId="2524DA0A" w14:textId="77777777" w:rsidR="006273A5" w:rsidRPr="00662993" w:rsidRDefault="006273A5" w:rsidP="00933007">
            <w:pPr>
              <w:jc w:val="center"/>
              <w:rPr>
                <w:rFonts w:ascii="Bookman Old Style" w:hAnsi="Bookman Old Style"/>
                <w:sz w:val="28"/>
                <w:lang w:val="bg-BG"/>
              </w:rPr>
            </w:pPr>
          </w:p>
          <w:p w14:paraId="2F1784E5" w14:textId="1ED050E1" w:rsidR="006273A5" w:rsidRPr="00662993" w:rsidRDefault="006273A5" w:rsidP="00933007">
            <w:pPr>
              <w:jc w:val="center"/>
            </w:pPr>
            <w:r w:rsidRPr="00662993">
              <w:rPr>
                <w:rFonts w:ascii="Bookman Old Style" w:hAnsi="Bookman Old Style"/>
                <w:sz w:val="28"/>
                <w:lang w:val="bg-BG"/>
              </w:rPr>
              <w:sym w:font="Wingdings 2" w:char="F0A3"/>
            </w:r>
          </w:p>
        </w:tc>
        <w:tc>
          <w:tcPr>
            <w:tcW w:w="2250" w:type="dxa"/>
          </w:tcPr>
          <w:p w14:paraId="345203C2" w14:textId="77777777" w:rsidR="005B46D9" w:rsidRPr="00662993" w:rsidRDefault="005B46D9" w:rsidP="00933007">
            <w:pPr>
              <w:spacing w:before="0" w:after="0"/>
              <w:jc w:val="center"/>
              <w:outlineLvl w:val="1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</w:tc>
      </w:tr>
      <w:tr w:rsidR="005B46D9" w:rsidRPr="00662993" w14:paraId="7EB557CD" w14:textId="77777777" w:rsidTr="00933007">
        <w:trPr>
          <w:trHeight w:val="704"/>
        </w:trPr>
        <w:tc>
          <w:tcPr>
            <w:tcW w:w="826" w:type="dxa"/>
          </w:tcPr>
          <w:p w14:paraId="0E1141F5" w14:textId="77777777" w:rsidR="005B46D9" w:rsidRPr="00662993" w:rsidRDefault="005B46D9" w:rsidP="00933007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1C0CF3" w14:textId="7D1EEE14" w:rsidR="005B46D9" w:rsidRPr="00662993" w:rsidRDefault="005B46D9" w:rsidP="000F2199">
            <w:pPr>
              <w:spacing w:before="0" w:after="0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  <w:r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Актуализира статуса на </w:t>
            </w:r>
            <w:r w:rsidR="005117F9"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изготвеното </w:t>
            </w:r>
            <w:r w:rsidR="00712F8D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И</w:t>
            </w:r>
            <w:r w:rsidR="005117F9"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П в ИС</w:t>
            </w:r>
            <w:r w:rsidR="000F2199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 за </w:t>
            </w:r>
            <w:r w:rsidR="000A1B6D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П</w:t>
            </w:r>
            <w:r w:rsidR="005117F9"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ВУ и информационната система</w:t>
            </w:r>
            <w:r w:rsidR="00712F8D">
              <w:rPr>
                <w:rFonts w:ascii="Bookman Old Style" w:hAnsi="Bookman Old Style"/>
                <w:sz w:val="18"/>
                <w:szCs w:val="18"/>
                <w:lang w:val="en-US" w:eastAsia="en-US"/>
              </w:rPr>
              <w:t xml:space="preserve"> FENIX</w:t>
            </w:r>
            <w:r w:rsidR="005117F9"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 на ЕК /ако е приложимо/</w:t>
            </w:r>
          </w:p>
        </w:tc>
        <w:tc>
          <w:tcPr>
            <w:tcW w:w="1898" w:type="dxa"/>
          </w:tcPr>
          <w:p w14:paraId="1A29A1EB" w14:textId="77777777" w:rsidR="005B46D9" w:rsidRPr="00662993" w:rsidRDefault="005B46D9" w:rsidP="00933007">
            <w:pPr>
              <w:jc w:val="center"/>
              <w:rPr>
                <w:rFonts w:ascii="Bookman Old Style" w:hAnsi="Bookman Old Style"/>
                <w:sz w:val="28"/>
                <w:lang w:val="bg-BG"/>
              </w:rPr>
            </w:pPr>
            <w:r w:rsidRPr="00662993">
              <w:rPr>
                <w:rFonts w:ascii="Bookman Old Style" w:hAnsi="Bookman Old Style"/>
                <w:sz w:val="28"/>
                <w:lang w:val="bg-BG"/>
              </w:rPr>
              <w:sym w:font="Wingdings 2" w:char="F0A3"/>
            </w:r>
          </w:p>
        </w:tc>
        <w:tc>
          <w:tcPr>
            <w:tcW w:w="2250" w:type="dxa"/>
          </w:tcPr>
          <w:p w14:paraId="4A356D77" w14:textId="77777777" w:rsidR="005B46D9" w:rsidRPr="00662993" w:rsidRDefault="005B46D9" w:rsidP="00933007">
            <w:pPr>
              <w:spacing w:before="0" w:after="0"/>
              <w:jc w:val="center"/>
              <w:outlineLvl w:val="1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</w:tc>
      </w:tr>
      <w:tr w:rsidR="005B46D9" w:rsidRPr="00662993" w14:paraId="44F4708A" w14:textId="77777777" w:rsidTr="00933007">
        <w:trPr>
          <w:trHeight w:val="1304"/>
        </w:trPr>
        <w:tc>
          <w:tcPr>
            <w:tcW w:w="826" w:type="dxa"/>
            <w:shd w:val="clear" w:color="auto" w:fill="FFFF00"/>
          </w:tcPr>
          <w:p w14:paraId="1CE60E34" w14:textId="77777777" w:rsidR="005B46D9" w:rsidRPr="00662993" w:rsidRDefault="005B46D9" w:rsidP="00933007">
            <w:pPr>
              <w:spacing w:before="0" w:after="0"/>
              <w:jc w:val="left"/>
              <w:rPr>
                <w:rFonts w:ascii="Bookman Old Style" w:hAnsi="Bookman Old Style"/>
                <w:b/>
                <w:sz w:val="20"/>
                <w:lang w:val="bg-BG" w:eastAsia="en-US"/>
              </w:rPr>
            </w:pPr>
          </w:p>
        </w:tc>
        <w:tc>
          <w:tcPr>
            <w:tcW w:w="8282" w:type="dxa"/>
            <w:gridSpan w:val="3"/>
            <w:shd w:val="clear" w:color="auto" w:fill="FFFF00"/>
          </w:tcPr>
          <w:p w14:paraId="40BB9245" w14:textId="1C0B3183" w:rsidR="005B46D9" w:rsidRPr="00662993" w:rsidRDefault="005B46D9" w:rsidP="00933007">
            <w:pPr>
              <w:spacing w:before="0" w:after="0"/>
              <w:rPr>
                <w:rFonts w:ascii="Bookman Old Style" w:hAnsi="Bookman Old Style"/>
                <w:b/>
                <w:sz w:val="20"/>
                <w:lang w:val="bg-BG" w:eastAsia="en-US"/>
              </w:rPr>
            </w:pPr>
            <w:r w:rsidRPr="00662993">
              <w:rPr>
                <w:rFonts w:ascii="Bookman Old Style" w:hAnsi="Bookman Old Style"/>
                <w:b/>
                <w:sz w:val="20"/>
                <w:lang w:val="bg-BG" w:eastAsia="en-US"/>
              </w:rPr>
              <w:t>Приключване на Етап 2 и предаване на Ръководителя на координиращото звено за изпълнението и контрола на ПВУ</w:t>
            </w:r>
          </w:p>
          <w:p w14:paraId="76E72F70" w14:textId="77777777" w:rsidR="005B46D9" w:rsidRPr="00662993" w:rsidRDefault="005B46D9" w:rsidP="00933007">
            <w:pPr>
              <w:spacing w:before="0" w:after="0"/>
              <w:rPr>
                <w:rFonts w:ascii="Bookman Old Style" w:hAnsi="Bookman Old Style"/>
                <w:b/>
                <w:sz w:val="20"/>
                <w:lang w:val="bg-BG" w:eastAsia="en-US"/>
              </w:rPr>
            </w:pPr>
          </w:p>
          <w:p w14:paraId="1E13DBBE" w14:textId="277A59BD" w:rsidR="005B46D9" w:rsidRPr="00662993" w:rsidRDefault="005B46D9" w:rsidP="00933007">
            <w:pPr>
              <w:spacing w:before="0" w:after="0"/>
              <w:rPr>
                <w:rFonts w:ascii="Bookman Old Style" w:hAnsi="Bookman Old Style"/>
                <w:b/>
                <w:sz w:val="20"/>
                <w:lang w:val="bg-BG" w:eastAsia="en-US"/>
              </w:rPr>
            </w:pPr>
            <w:r w:rsidRPr="00662993">
              <w:rPr>
                <w:rFonts w:ascii="Bookman Old Style" w:hAnsi="Bookman Old Style"/>
                <w:b/>
                <w:sz w:val="20"/>
                <w:lang w:val="bg-BG" w:eastAsia="en-US"/>
              </w:rPr>
              <w:t xml:space="preserve">Дата: –––––/–––––––/––––––––г.        </w:t>
            </w:r>
            <w:r w:rsidR="003F6CAE" w:rsidRPr="00662993">
              <w:rPr>
                <w:rFonts w:ascii="Bookman Old Style" w:hAnsi="Bookman Old Style"/>
                <w:b/>
                <w:sz w:val="20"/>
                <w:lang w:val="bg-BG" w:eastAsia="en-US"/>
              </w:rPr>
              <w:t>Началник отдел</w:t>
            </w:r>
          </w:p>
          <w:p w14:paraId="435592FB" w14:textId="319B6D67" w:rsidR="005B46D9" w:rsidRPr="00662993" w:rsidRDefault="005B46D9" w:rsidP="00F36897">
            <w:pPr>
              <w:spacing w:before="0" w:after="0"/>
              <w:ind w:left="3600"/>
              <w:rPr>
                <w:rFonts w:ascii="Bookman Old Style" w:hAnsi="Bookman Old Style"/>
                <w:b/>
                <w:sz w:val="20"/>
                <w:lang w:val="bg-BG" w:eastAsia="fr-FR"/>
              </w:rPr>
            </w:pPr>
            <w:r w:rsidRPr="00662993">
              <w:rPr>
                <w:rFonts w:ascii="Bookman Old Style" w:hAnsi="Bookman Old Style"/>
                <w:b/>
                <w:sz w:val="20"/>
                <w:lang w:val="bg-BG" w:eastAsia="en-US"/>
              </w:rPr>
              <w:t>(Име и подпис)</w:t>
            </w:r>
          </w:p>
        </w:tc>
      </w:tr>
    </w:tbl>
    <w:p w14:paraId="3F6AC870" w14:textId="50513A99" w:rsidR="005B46D9" w:rsidRPr="00662993" w:rsidRDefault="005B46D9" w:rsidP="00893D73">
      <w:pPr>
        <w:spacing w:before="0" w:after="0"/>
        <w:rPr>
          <w:rFonts w:ascii="Bookman Old Style" w:hAnsi="Bookman Old Style"/>
          <w:b/>
          <w:sz w:val="20"/>
          <w:lang w:val="bg-BG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2"/>
        <w:gridCol w:w="7547"/>
      </w:tblGrid>
      <w:tr w:rsidR="005B46D9" w:rsidRPr="00662993" w14:paraId="11415B6C" w14:textId="77777777" w:rsidTr="00933007">
        <w:trPr>
          <w:trHeight w:val="314"/>
        </w:trPr>
        <w:tc>
          <w:tcPr>
            <w:tcW w:w="9068" w:type="dxa"/>
            <w:gridSpan w:val="2"/>
          </w:tcPr>
          <w:p w14:paraId="5F7B1E2C" w14:textId="1770061A" w:rsidR="005B46D9" w:rsidRPr="00662993" w:rsidRDefault="005B46D9" w:rsidP="005B46D9">
            <w:pPr>
              <w:spacing w:before="0" w:after="0"/>
              <w:ind w:left="68"/>
              <w:rPr>
                <w:rFonts w:ascii="Bookman Old Style" w:hAnsi="Bookman Old Style"/>
                <w:b/>
                <w:sz w:val="20"/>
                <w:lang w:val="bg-BG"/>
              </w:rPr>
            </w:pPr>
            <w:r w:rsidRPr="00662993">
              <w:rPr>
                <w:rFonts w:ascii="Bookman Old Style" w:hAnsi="Bookman Old Style"/>
                <w:b/>
                <w:sz w:val="20"/>
                <w:lang w:val="bg-BG"/>
              </w:rPr>
              <w:t>Коментари от Етап 2</w:t>
            </w:r>
          </w:p>
        </w:tc>
      </w:tr>
      <w:tr w:rsidR="005B46D9" w:rsidRPr="00662993" w14:paraId="1E48D475" w14:textId="77777777" w:rsidTr="00933007">
        <w:trPr>
          <w:trHeight w:val="728"/>
        </w:trPr>
        <w:tc>
          <w:tcPr>
            <w:tcW w:w="1512" w:type="dxa"/>
          </w:tcPr>
          <w:p w14:paraId="135D051F" w14:textId="77777777" w:rsidR="005B46D9" w:rsidRPr="00662993" w:rsidRDefault="005B46D9" w:rsidP="00933007">
            <w:pPr>
              <w:spacing w:before="0" w:after="0"/>
              <w:ind w:left="68"/>
              <w:rPr>
                <w:rFonts w:ascii="Bookman Old Style" w:hAnsi="Bookman Old Style"/>
                <w:b/>
                <w:sz w:val="20"/>
                <w:lang w:val="bg-BG"/>
              </w:rPr>
            </w:pPr>
            <w:r w:rsidRPr="00662993">
              <w:rPr>
                <w:rFonts w:ascii="Bookman Old Style" w:hAnsi="Bookman Old Style"/>
                <w:b/>
                <w:sz w:val="20"/>
                <w:lang w:val="bg-BG"/>
              </w:rPr>
              <w:t>Референтен номер</w:t>
            </w:r>
          </w:p>
        </w:tc>
        <w:tc>
          <w:tcPr>
            <w:tcW w:w="7556" w:type="dxa"/>
          </w:tcPr>
          <w:p w14:paraId="729A234A" w14:textId="77777777" w:rsidR="005B46D9" w:rsidRPr="00662993" w:rsidRDefault="005B46D9" w:rsidP="00933007">
            <w:pPr>
              <w:spacing w:before="0" w:after="0"/>
              <w:ind w:left="68"/>
              <w:rPr>
                <w:rFonts w:ascii="Bookman Old Style" w:hAnsi="Bookman Old Style"/>
                <w:b/>
                <w:sz w:val="20"/>
                <w:lang w:val="bg-BG"/>
              </w:rPr>
            </w:pPr>
            <w:r w:rsidRPr="00662993">
              <w:rPr>
                <w:rFonts w:ascii="Bookman Old Style" w:hAnsi="Bookman Old Style"/>
                <w:b/>
                <w:sz w:val="20"/>
                <w:lang w:val="bg-BG"/>
              </w:rPr>
              <w:t>Описание</w:t>
            </w:r>
          </w:p>
        </w:tc>
      </w:tr>
    </w:tbl>
    <w:p w14:paraId="3C4EBE80" w14:textId="77777777" w:rsidR="00F96D9D" w:rsidRPr="00662993" w:rsidRDefault="00F96D9D" w:rsidP="00893D73">
      <w:pPr>
        <w:spacing w:before="0" w:after="0"/>
        <w:rPr>
          <w:rFonts w:ascii="Bookman Old Style" w:hAnsi="Bookman Old Style"/>
          <w:b/>
          <w:sz w:val="20"/>
          <w:lang w:val="bg-BG"/>
        </w:rPr>
      </w:pPr>
    </w:p>
    <w:tbl>
      <w:tblPr>
        <w:tblStyle w:val="TableGrid"/>
        <w:tblW w:w="9108" w:type="dxa"/>
        <w:tblLayout w:type="fixed"/>
        <w:tblLook w:val="01E0" w:firstRow="1" w:lastRow="1" w:firstColumn="1" w:lastColumn="1" w:noHBand="0" w:noVBand="0"/>
      </w:tblPr>
      <w:tblGrid>
        <w:gridCol w:w="826"/>
        <w:gridCol w:w="4134"/>
        <w:gridCol w:w="1898"/>
        <w:gridCol w:w="2250"/>
      </w:tblGrid>
      <w:tr w:rsidR="00936EA5" w:rsidRPr="00662993" w14:paraId="72233283" w14:textId="77777777" w:rsidTr="00C4316F">
        <w:tc>
          <w:tcPr>
            <w:tcW w:w="9108" w:type="dxa"/>
            <w:gridSpan w:val="4"/>
            <w:shd w:val="clear" w:color="auto" w:fill="FFFF00"/>
          </w:tcPr>
          <w:p w14:paraId="33EEFB15" w14:textId="5F2A6E2B" w:rsidR="00936EA5" w:rsidRPr="00662993" w:rsidRDefault="00936EA5" w:rsidP="00244151">
            <w:pPr>
              <w:spacing w:before="0" w:after="0"/>
              <w:rPr>
                <w:rFonts w:ascii="Bookman Old Style" w:hAnsi="Bookman Old Style"/>
                <w:b/>
                <w:sz w:val="20"/>
                <w:lang w:val="bg-BG" w:eastAsia="en-US"/>
              </w:rPr>
            </w:pPr>
            <w:r w:rsidRPr="00662993">
              <w:rPr>
                <w:rFonts w:ascii="Bookman Old Style" w:hAnsi="Bookman Old Style"/>
                <w:b/>
                <w:sz w:val="20"/>
                <w:lang w:val="bg-BG" w:eastAsia="en-US"/>
              </w:rPr>
              <w:t xml:space="preserve">Етап </w:t>
            </w:r>
            <w:r w:rsidR="005B46D9" w:rsidRPr="00662993">
              <w:rPr>
                <w:rFonts w:ascii="Bookman Old Style" w:hAnsi="Bookman Old Style"/>
                <w:b/>
                <w:sz w:val="20"/>
                <w:lang w:val="bg-BG" w:eastAsia="en-US"/>
              </w:rPr>
              <w:t>3</w:t>
            </w:r>
            <w:r w:rsidRPr="00662993">
              <w:rPr>
                <w:rFonts w:ascii="Bookman Old Style" w:hAnsi="Bookman Old Style"/>
                <w:b/>
                <w:sz w:val="20"/>
                <w:lang w:val="bg-BG" w:eastAsia="en-US"/>
              </w:rPr>
              <w:t xml:space="preserve"> – </w:t>
            </w:r>
            <w:r w:rsidR="006C4351" w:rsidRPr="00662993">
              <w:rPr>
                <w:rFonts w:ascii="Bookman Old Style" w:hAnsi="Bookman Old Style"/>
                <w:b/>
                <w:sz w:val="20"/>
                <w:lang w:val="bg-BG" w:eastAsia="en-US"/>
              </w:rPr>
              <w:t xml:space="preserve">Одобрение и изпращане на </w:t>
            </w:r>
            <w:r w:rsidR="00244151" w:rsidRPr="00662993">
              <w:rPr>
                <w:rFonts w:ascii="Bookman Old Style" w:hAnsi="Bookman Old Style"/>
                <w:b/>
                <w:sz w:val="20"/>
                <w:lang w:val="bg-BG" w:eastAsia="en-US"/>
              </w:rPr>
              <w:t xml:space="preserve">Искането </w:t>
            </w:r>
            <w:r w:rsidR="006C4351" w:rsidRPr="00662993">
              <w:rPr>
                <w:rFonts w:ascii="Bookman Old Style" w:hAnsi="Bookman Old Style"/>
                <w:b/>
                <w:sz w:val="20"/>
                <w:lang w:val="bg-BG" w:eastAsia="en-US"/>
              </w:rPr>
              <w:t>за плащане от</w:t>
            </w:r>
            <w:r w:rsidRPr="00662993">
              <w:rPr>
                <w:rFonts w:ascii="Bookman Old Style" w:hAnsi="Bookman Old Style"/>
                <w:b/>
                <w:sz w:val="20"/>
                <w:lang w:val="bg-BG" w:eastAsia="en-US"/>
              </w:rPr>
              <w:t xml:space="preserve"> </w:t>
            </w:r>
            <w:r w:rsidR="005B46D9" w:rsidRPr="00662993">
              <w:rPr>
                <w:rFonts w:ascii="Bookman Old Style" w:hAnsi="Bookman Old Style"/>
                <w:b/>
                <w:sz w:val="20"/>
                <w:lang w:val="bg-BG" w:eastAsia="en-US"/>
              </w:rPr>
              <w:t>Ръководителя на координиращото звено за изпълнението и контрола на ПВУ</w:t>
            </w:r>
          </w:p>
        </w:tc>
      </w:tr>
      <w:tr w:rsidR="0050003D" w:rsidRPr="00662993" w14:paraId="2C2BCEE5" w14:textId="77777777" w:rsidTr="00462DDA">
        <w:tc>
          <w:tcPr>
            <w:tcW w:w="6858" w:type="dxa"/>
            <w:gridSpan w:val="3"/>
          </w:tcPr>
          <w:p w14:paraId="4B55BC48" w14:textId="5AA06CD1" w:rsidR="0050003D" w:rsidRPr="00662993" w:rsidRDefault="0050003D" w:rsidP="00F96D9D">
            <w:pPr>
              <w:spacing w:before="0" w:after="0"/>
              <w:jc w:val="left"/>
              <w:rPr>
                <w:rFonts w:ascii="Bookman Old Style" w:hAnsi="Bookman Old Style"/>
                <w:sz w:val="20"/>
                <w:lang w:val="en-US" w:eastAsia="en-US"/>
              </w:rPr>
            </w:pPr>
            <w:r w:rsidRPr="00662993">
              <w:rPr>
                <w:rFonts w:ascii="Bookman Old Style" w:hAnsi="Bookman Old Style"/>
                <w:b/>
                <w:sz w:val="20"/>
                <w:lang w:val="bg-BG" w:eastAsia="en-US"/>
              </w:rPr>
              <w:t xml:space="preserve">Срок: </w:t>
            </w:r>
            <w:r w:rsidR="00F12D13">
              <w:rPr>
                <w:rFonts w:ascii="Bookman Old Style" w:hAnsi="Bookman Old Style"/>
                <w:b/>
                <w:sz w:val="20"/>
                <w:lang w:val="bg-BG" w:eastAsia="en-US"/>
              </w:rPr>
              <w:t xml:space="preserve"> до </w:t>
            </w:r>
            <w:r w:rsidR="00DD03D4" w:rsidRPr="00662993">
              <w:rPr>
                <w:rFonts w:ascii="Bookman Old Style" w:hAnsi="Bookman Old Style"/>
                <w:b/>
                <w:sz w:val="20"/>
                <w:lang w:val="bg-BG" w:eastAsia="en-US"/>
              </w:rPr>
              <w:t>2 работни дни</w:t>
            </w:r>
          </w:p>
        </w:tc>
        <w:tc>
          <w:tcPr>
            <w:tcW w:w="2250" w:type="dxa"/>
          </w:tcPr>
          <w:p w14:paraId="3324F731" w14:textId="77777777" w:rsidR="0050003D" w:rsidRPr="00662993" w:rsidRDefault="0050003D" w:rsidP="00F96D9D">
            <w:pPr>
              <w:spacing w:before="0" w:after="0"/>
              <w:jc w:val="left"/>
              <w:rPr>
                <w:rFonts w:ascii="Bookman Old Style" w:hAnsi="Bookman Old Style"/>
                <w:b/>
                <w:sz w:val="20"/>
                <w:lang w:val="bg-BG" w:eastAsia="en-US"/>
              </w:rPr>
            </w:pPr>
          </w:p>
        </w:tc>
      </w:tr>
      <w:tr w:rsidR="0050003D" w:rsidRPr="00662993" w14:paraId="21BC9A4F" w14:textId="77777777" w:rsidTr="00462DDA">
        <w:tc>
          <w:tcPr>
            <w:tcW w:w="6858" w:type="dxa"/>
            <w:gridSpan w:val="3"/>
          </w:tcPr>
          <w:p w14:paraId="27ACF498" w14:textId="77777777" w:rsidR="0050003D" w:rsidRPr="00662993" w:rsidRDefault="0050003D" w:rsidP="00F96D9D">
            <w:pPr>
              <w:spacing w:before="0" w:after="0"/>
              <w:rPr>
                <w:rFonts w:ascii="Bookman Old Style" w:hAnsi="Bookman Old Style"/>
                <w:b/>
                <w:color w:val="FFFFFF"/>
                <w:sz w:val="20"/>
                <w:lang w:val="bg-BG" w:eastAsia="en-US"/>
              </w:rPr>
            </w:pPr>
            <w:r w:rsidRPr="00662993">
              <w:rPr>
                <w:rFonts w:ascii="Bookman Old Style" w:hAnsi="Bookman Old Style"/>
                <w:b/>
                <w:sz w:val="20"/>
                <w:lang w:val="bg-BG" w:eastAsia="en-US"/>
              </w:rPr>
              <w:t>Начало на проверката:</w:t>
            </w:r>
            <w:r w:rsidRPr="00662993">
              <w:rPr>
                <w:rFonts w:ascii="Bookman Old Style" w:hAnsi="Bookman Old Style"/>
                <w:sz w:val="20"/>
                <w:lang w:val="bg-BG" w:eastAsia="en-US"/>
              </w:rPr>
              <w:t xml:space="preserve">              Дата :   –––/––––––/–––––––––</w:t>
            </w:r>
          </w:p>
        </w:tc>
        <w:tc>
          <w:tcPr>
            <w:tcW w:w="2250" w:type="dxa"/>
          </w:tcPr>
          <w:p w14:paraId="3130370C" w14:textId="77777777" w:rsidR="0050003D" w:rsidRPr="00662993" w:rsidRDefault="0050003D" w:rsidP="00F96D9D">
            <w:pPr>
              <w:spacing w:before="0" w:after="0"/>
              <w:rPr>
                <w:rFonts w:ascii="Bookman Old Style" w:hAnsi="Bookman Old Style"/>
                <w:b/>
                <w:sz w:val="20"/>
                <w:lang w:val="bg-BG" w:eastAsia="en-US"/>
              </w:rPr>
            </w:pPr>
          </w:p>
        </w:tc>
      </w:tr>
      <w:tr w:rsidR="00462DDA" w:rsidRPr="00662993" w14:paraId="0D4C688F" w14:textId="77777777" w:rsidTr="00371AB6">
        <w:trPr>
          <w:trHeight w:val="508"/>
        </w:trPr>
        <w:tc>
          <w:tcPr>
            <w:tcW w:w="826" w:type="dxa"/>
          </w:tcPr>
          <w:p w14:paraId="5B787F19" w14:textId="77777777" w:rsidR="00462DDA" w:rsidRPr="00662993" w:rsidRDefault="00462DDA" w:rsidP="00F96D9D">
            <w:pPr>
              <w:spacing w:before="0" w:after="0"/>
              <w:jc w:val="center"/>
              <w:rPr>
                <w:rFonts w:ascii="Bookman Old Style" w:hAnsi="Bookman Old Style"/>
                <w:b/>
                <w:sz w:val="16"/>
                <w:szCs w:val="16"/>
                <w:lang w:val="bg-BG" w:eastAsia="en-US"/>
              </w:rPr>
            </w:pPr>
            <w:r w:rsidRPr="00662993">
              <w:rPr>
                <w:rFonts w:ascii="Bookman Old Style" w:hAnsi="Bookman Old Style"/>
                <w:b/>
                <w:sz w:val="16"/>
                <w:szCs w:val="16"/>
                <w:lang w:val="bg-BG" w:eastAsia="en-US"/>
              </w:rPr>
              <w:t>Контрола №</w:t>
            </w:r>
          </w:p>
        </w:tc>
        <w:tc>
          <w:tcPr>
            <w:tcW w:w="4134" w:type="dxa"/>
          </w:tcPr>
          <w:p w14:paraId="38B0B6FA" w14:textId="77777777" w:rsidR="00462DDA" w:rsidRPr="00662993" w:rsidRDefault="00462DDA" w:rsidP="00F96D9D">
            <w:pPr>
              <w:spacing w:before="0" w:after="0"/>
              <w:jc w:val="center"/>
              <w:rPr>
                <w:rFonts w:ascii="Bookman Old Style" w:hAnsi="Bookman Old Style"/>
                <w:b/>
                <w:sz w:val="16"/>
                <w:szCs w:val="16"/>
                <w:lang w:val="bg-BG" w:eastAsia="en-US"/>
              </w:rPr>
            </w:pPr>
          </w:p>
          <w:p w14:paraId="6E6866F0" w14:textId="77777777" w:rsidR="00462DDA" w:rsidRPr="00662993" w:rsidRDefault="00462DDA" w:rsidP="00F96D9D">
            <w:pPr>
              <w:spacing w:before="0" w:after="0"/>
              <w:jc w:val="center"/>
              <w:rPr>
                <w:rFonts w:ascii="Bookman Old Style" w:hAnsi="Bookman Old Style"/>
                <w:b/>
                <w:sz w:val="16"/>
                <w:szCs w:val="16"/>
                <w:lang w:val="bg-BG" w:eastAsia="en-US"/>
              </w:rPr>
            </w:pPr>
            <w:r w:rsidRPr="00662993">
              <w:rPr>
                <w:rFonts w:ascii="Bookman Old Style" w:hAnsi="Bookman Old Style"/>
                <w:b/>
                <w:sz w:val="16"/>
                <w:szCs w:val="16"/>
                <w:lang w:val="bg-BG" w:eastAsia="en-US"/>
              </w:rPr>
              <w:t>Точки за проверка</w:t>
            </w:r>
          </w:p>
          <w:p w14:paraId="36420863" w14:textId="77777777" w:rsidR="00462DDA" w:rsidRPr="00662993" w:rsidRDefault="00462DDA" w:rsidP="00F96D9D">
            <w:pPr>
              <w:spacing w:before="0" w:after="0"/>
              <w:jc w:val="center"/>
              <w:rPr>
                <w:rFonts w:ascii="Bookman Old Style" w:hAnsi="Bookman Old Style"/>
                <w:b/>
                <w:sz w:val="16"/>
                <w:szCs w:val="16"/>
                <w:lang w:val="bg-BG" w:eastAsia="fr-FR"/>
              </w:rPr>
            </w:pPr>
          </w:p>
        </w:tc>
        <w:tc>
          <w:tcPr>
            <w:tcW w:w="1898" w:type="dxa"/>
          </w:tcPr>
          <w:p w14:paraId="1E4899E7" w14:textId="3E461C24" w:rsidR="00462DDA" w:rsidRPr="00662993" w:rsidRDefault="00462DDA" w:rsidP="0011237D">
            <w:pPr>
              <w:spacing w:before="0" w:after="0"/>
              <w:jc w:val="center"/>
              <w:rPr>
                <w:rFonts w:ascii="Bookman Old Style" w:hAnsi="Bookman Old Style"/>
                <w:b/>
                <w:sz w:val="16"/>
                <w:szCs w:val="16"/>
                <w:lang w:val="bg-BG" w:eastAsia="en-US"/>
              </w:rPr>
            </w:pPr>
            <w:r w:rsidRPr="00662993">
              <w:rPr>
                <w:rFonts w:ascii="Bookman Old Style" w:hAnsi="Bookman Old Style"/>
                <w:b/>
                <w:sz w:val="20"/>
                <w:lang w:val="bg-BG" w:eastAsia="en-US"/>
              </w:rPr>
              <w:t xml:space="preserve">Ръководител на </w:t>
            </w:r>
            <w:r w:rsidR="0011237D" w:rsidRPr="00662993">
              <w:rPr>
                <w:rFonts w:ascii="Bookman Old Style" w:hAnsi="Bookman Old Style"/>
                <w:b/>
                <w:sz w:val="20"/>
                <w:lang w:val="bg-BG" w:eastAsia="en-US"/>
              </w:rPr>
              <w:t>координиращото звено</w:t>
            </w:r>
          </w:p>
        </w:tc>
        <w:tc>
          <w:tcPr>
            <w:tcW w:w="2250" w:type="dxa"/>
          </w:tcPr>
          <w:p w14:paraId="624507E3" w14:textId="77777777" w:rsidR="00462DDA" w:rsidRPr="00662993" w:rsidRDefault="00462DDA" w:rsidP="00F96D9D">
            <w:pPr>
              <w:spacing w:before="0" w:after="0"/>
              <w:jc w:val="center"/>
              <w:rPr>
                <w:rFonts w:ascii="Bookman Old Style" w:hAnsi="Bookman Old Style"/>
                <w:b/>
                <w:sz w:val="16"/>
                <w:szCs w:val="16"/>
                <w:lang w:val="bg-BG" w:eastAsia="en-US"/>
              </w:rPr>
            </w:pPr>
            <w:r w:rsidRPr="00662993">
              <w:rPr>
                <w:rFonts w:ascii="Bookman Old Style" w:hAnsi="Bookman Old Style"/>
                <w:b/>
                <w:sz w:val="16"/>
                <w:szCs w:val="16"/>
                <w:lang w:val="bg-BG" w:eastAsia="en-US"/>
              </w:rPr>
              <w:t>Коментар/Референция</w:t>
            </w:r>
          </w:p>
        </w:tc>
      </w:tr>
      <w:tr w:rsidR="00C54943" w:rsidRPr="00662993" w14:paraId="140498D3" w14:textId="77777777" w:rsidTr="00D45651">
        <w:trPr>
          <w:trHeight w:val="704"/>
        </w:trPr>
        <w:tc>
          <w:tcPr>
            <w:tcW w:w="826" w:type="dxa"/>
          </w:tcPr>
          <w:p w14:paraId="5779DCE4" w14:textId="77777777" w:rsidR="00C54943" w:rsidRPr="00662993" w:rsidRDefault="00C54943" w:rsidP="00C54943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1C0319" w14:textId="77777777" w:rsidR="00C54943" w:rsidRPr="00662993" w:rsidRDefault="00C54943" w:rsidP="00C54943">
            <w:pPr>
              <w:spacing w:before="0" w:after="0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  <w:r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Всички контролни дейности по предходния етап са извършени</w:t>
            </w:r>
            <w:r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ab/>
            </w:r>
          </w:p>
        </w:tc>
        <w:tc>
          <w:tcPr>
            <w:tcW w:w="1898" w:type="dxa"/>
          </w:tcPr>
          <w:p w14:paraId="42AFC1FB" w14:textId="77777777" w:rsidR="00C54943" w:rsidRPr="00662993" w:rsidRDefault="00C54943" w:rsidP="00C54943">
            <w:pPr>
              <w:jc w:val="center"/>
            </w:pPr>
            <w:r w:rsidRPr="00662993">
              <w:rPr>
                <w:rFonts w:ascii="Bookman Old Style" w:hAnsi="Bookman Old Style"/>
                <w:sz w:val="28"/>
                <w:lang w:val="bg-BG"/>
              </w:rPr>
              <w:sym w:font="Wingdings 2" w:char="F0A3"/>
            </w:r>
          </w:p>
        </w:tc>
        <w:tc>
          <w:tcPr>
            <w:tcW w:w="2250" w:type="dxa"/>
          </w:tcPr>
          <w:p w14:paraId="6BB1833D" w14:textId="77777777" w:rsidR="00C54943" w:rsidRPr="00662993" w:rsidRDefault="00C54943" w:rsidP="00C54943">
            <w:pPr>
              <w:spacing w:before="0" w:after="0"/>
              <w:jc w:val="center"/>
              <w:outlineLvl w:val="1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</w:tc>
      </w:tr>
      <w:tr w:rsidR="00C54943" w:rsidRPr="00662993" w14:paraId="0D9D9DB0" w14:textId="77777777" w:rsidTr="00983E2B">
        <w:trPr>
          <w:trHeight w:val="2498"/>
        </w:trPr>
        <w:tc>
          <w:tcPr>
            <w:tcW w:w="826" w:type="dxa"/>
          </w:tcPr>
          <w:p w14:paraId="584462EF" w14:textId="77777777" w:rsidR="00C54943" w:rsidRPr="00662993" w:rsidRDefault="00C54943" w:rsidP="00C54943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9459CB" w14:textId="77777777" w:rsidR="004D7617" w:rsidRPr="00662993" w:rsidRDefault="004D7617" w:rsidP="008954E2">
            <w:pPr>
              <w:spacing w:before="0" w:after="0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  <w:r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На база на резултатите от извършените проверки: </w:t>
            </w:r>
          </w:p>
          <w:p w14:paraId="2045B1F7" w14:textId="77777777" w:rsidR="004D7617" w:rsidRPr="00662993" w:rsidRDefault="004D7617" w:rsidP="008954E2">
            <w:pPr>
              <w:spacing w:before="0" w:after="0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  <w:p w14:paraId="5215E4BE" w14:textId="79D1456E" w:rsidR="0011237D" w:rsidRPr="00662993" w:rsidRDefault="00901D06" w:rsidP="0011237D">
            <w:pPr>
              <w:pStyle w:val="ListParagraph"/>
              <w:numPr>
                <w:ilvl w:val="0"/>
                <w:numId w:val="53"/>
              </w:numPr>
              <w:spacing w:before="0" w:after="0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  <w:r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Одобрява </w:t>
            </w:r>
            <w:r w:rsidR="0011237D"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изготвеното </w:t>
            </w:r>
            <w:r w:rsidR="00244151"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Искан</w:t>
            </w:r>
            <w:r w:rsidR="0011237D"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е за плащане към ЕК</w:t>
            </w:r>
          </w:p>
          <w:p w14:paraId="2CF53D91" w14:textId="77777777" w:rsidR="0011237D" w:rsidRPr="00662993" w:rsidRDefault="0011237D" w:rsidP="0011237D">
            <w:pPr>
              <w:pStyle w:val="ListParagraph"/>
              <w:spacing w:before="0" w:after="0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  <w:p w14:paraId="753B8E43" w14:textId="77777777" w:rsidR="0011237D" w:rsidRPr="00662993" w:rsidRDefault="0011237D" w:rsidP="0011237D">
            <w:pPr>
              <w:pStyle w:val="ListParagraph"/>
              <w:spacing w:before="0" w:after="0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  <w:p w14:paraId="4EF22FCB" w14:textId="787E7696" w:rsidR="008954E2" w:rsidRPr="00662993" w:rsidRDefault="00A27DB1" w:rsidP="00A27DB1">
            <w:pPr>
              <w:pStyle w:val="ListParagraph"/>
              <w:numPr>
                <w:ilvl w:val="0"/>
                <w:numId w:val="53"/>
              </w:numPr>
              <w:spacing w:before="0" w:after="0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  <w:r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Одобрява за п</w:t>
            </w:r>
            <w:r w:rsidR="00FE495D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одпис Д</w:t>
            </w:r>
            <w:r w:rsidR="0011237D"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екларация</w:t>
            </w:r>
            <w:r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та за управлението</w:t>
            </w:r>
            <w:r w:rsidR="0011237D"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 </w:t>
            </w:r>
            <w:r w:rsidR="000A1B6D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или </w:t>
            </w:r>
            <w:r w:rsidR="00481FB1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я </w:t>
            </w:r>
            <w:r w:rsidR="000A1B6D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подписва при оправомощаване</w:t>
            </w:r>
          </w:p>
        </w:tc>
        <w:tc>
          <w:tcPr>
            <w:tcW w:w="1898" w:type="dxa"/>
          </w:tcPr>
          <w:p w14:paraId="460ACD31" w14:textId="77777777" w:rsidR="0011237D" w:rsidRPr="00662993" w:rsidRDefault="0011237D" w:rsidP="00C54943">
            <w:pPr>
              <w:jc w:val="center"/>
              <w:rPr>
                <w:rFonts w:ascii="Bookman Old Style" w:hAnsi="Bookman Old Style"/>
                <w:sz w:val="28"/>
                <w:lang w:val="bg-BG"/>
              </w:rPr>
            </w:pPr>
          </w:p>
          <w:p w14:paraId="3590C6A2" w14:textId="77777777" w:rsidR="0011237D" w:rsidRPr="00662993" w:rsidRDefault="0011237D" w:rsidP="00C54943">
            <w:pPr>
              <w:jc w:val="center"/>
              <w:rPr>
                <w:rFonts w:ascii="Bookman Old Style" w:hAnsi="Bookman Old Style"/>
                <w:sz w:val="28"/>
                <w:lang w:val="bg-BG"/>
              </w:rPr>
            </w:pPr>
          </w:p>
          <w:p w14:paraId="3C205849" w14:textId="5EEFEE2B" w:rsidR="00C54943" w:rsidRPr="00662993" w:rsidRDefault="00C54943" w:rsidP="00C54943">
            <w:pPr>
              <w:jc w:val="center"/>
              <w:rPr>
                <w:rFonts w:ascii="Bookman Old Style" w:hAnsi="Bookman Old Style"/>
                <w:sz w:val="28"/>
                <w:lang w:val="bg-BG"/>
              </w:rPr>
            </w:pPr>
            <w:r w:rsidRPr="00662993">
              <w:rPr>
                <w:rFonts w:ascii="Bookman Old Style" w:hAnsi="Bookman Old Style"/>
                <w:sz w:val="28"/>
                <w:lang w:val="bg-BG"/>
              </w:rPr>
              <w:sym w:font="Wingdings 2" w:char="F0A3"/>
            </w:r>
          </w:p>
          <w:p w14:paraId="39713116" w14:textId="77777777" w:rsidR="008954E2" w:rsidRPr="00662993" w:rsidRDefault="008954E2" w:rsidP="00C54943">
            <w:pPr>
              <w:jc w:val="center"/>
            </w:pPr>
            <w:r w:rsidRPr="00662993">
              <w:rPr>
                <w:rFonts w:ascii="Bookman Old Style" w:hAnsi="Bookman Old Style"/>
                <w:sz w:val="28"/>
                <w:lang w:val="bg-BG"/>
              </w:rPr>
              <w:sym w:font="Wingdings 2" w:char="F0A3"/>
            </w:r>
          </w:p>
        </w:tc>
        <w:tc>
          <w:tcPr>
            <w:tcW w:w="2250" w:type="dxa"/>
          </w:tcPr>
          <w:p w14:paraId="47F1E4C8" w14:textId="77777777" w:rsidR="00C54943" w:rsidRPr="00662993" w:rsidRDefault="00C54943" w:rsidP="00C54943">
            <w:pPr>
              <w:spacing w:before="0" w:after="0"/>
              <w:jc w:val="center"/>
              <w:outlineLvl w:val="1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  <w:p w14:paraId="09FF5CBE" w14:textId="77777777" w:rsidR="00621269" w:rsidRPr="00662993" w:rsidRDefault="00621269" w:rsidP="00C54943">
            <w:pPr>
              <w:spacing w:before="0" w:after="0"/>
              <w:jc w:val="center"/>
              <w:outlineLvl w:val="1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  <w:p w14:paraId="29CB1885" w14:textId="77777777" w:rsidR="00621269" w:rsidRPr="00662993" w:rsidRDefault="00621269" w:rsidP="00C54943">
            <w:pPr>
              <w:spacing w:before="0" w:after="0"/>
              <w:jc w:val="center"/>
              <w:outlineLvl w:val="1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  <w:p w14:paraId="351B30AD" w14:textId="77777777" w:rsidR="00621269" w:rsidRPr="00662993" w:rsidRDefault="00621269" w:rsidP="00C54943">
            <w:pPr>
              <w:spacing w:before="0" w:after="0"/>
              <w:jc w:val="center"/>
              <w:outlineLvl w:val="1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  <w:p w14:paraId="0672FD5B" w14:textId="77777777" w:rsidR="00621269" w:rsidRPr="00662993" w:rsidRDefault="00621269" w:rsidP="00C54943">
            <w:pPr>
              <w:spacing w:before="0" w:after="0"/>
              <w:jc w:val="center"/>
              <w:outlineLvl w:val="1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  <w:p w14:paraId="4073B01A" w14:textId="77777777" w:rsidR="00621269" w:rsidRPr="00662993" w:rsidRDefault="00621269" w:rsidP="00C54943">
            <w:pPr>
              <w:spacing w:before="0" w:after="0"/>
              <w:jc w:val="center"/>
              <w:outlineLvl w:val="1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  <w:p w14:paraId="08A4C869" w14:textId="77777777" w:rsidR="00621269" w:rsidRPr="00662993" w:rsidRDefault="00621269" w:rsidP="00C54943">
            <w:pPr>
              <w:spacing w:before="0" w:after="0"/>
              <w:jc w:val="center"/>
              <w:outlineLvl w:val="1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  <w:p w14:paraId="4BD72A6D" w14:textId="77777777" w:rsidR="00621269" w:rsidRPr="00662993" w:rsidRDefault="00621269" w:rsidP="00C54943">
            <w:pPr>
              <w:spacing w:before="0" w:after="0"/>
              <w:jc w:val="center"/>
              <w:outlineLvl w:val="1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  <w:p w14:paraId="4674E5B8" w14:textId="7DBCA4C9" w:rsidR="00621269" w:rsidRPr="00662993" w:rsidRDefault="00621269" w:rsidP="00662993">
            <w:pPr>
              <w:spacing w:before="0" w:after="0"/>
              <w:jc w:val="center"/>
              <w:outlineLvl w:val="1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</w:tc>
      </w:tr>
      <w:tr w:rsidR="00983E2B" w:rsidRPr="00662993" w14:paraId="62E6FEC2" w14:textId="77777777" w:rsidTr="00983E2B">
        <w:trPr>
          <w:trHeight w:val="1067"/>
        </w:trPr>
        <w:tc>
          <w:tcPr>
            <w:tcW w:w="826" w:type="dxa"/>
          </w:tcPr>
          <w:p w14:paraId="70ABF869" w14:textId="77777777" w:rsidR="00983E2B" w:rsidRPr="00662993" w:rsidRDefault="00983E2B" w:rsidP="00C54943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65DADE" w14:textId="58CEF666" w:rsidR="00983E2B" w:rsidRPr="00662993" w:rsidRDefault="00983E2B" w:rsidP="00244151">
            <w:pPr>
              <w:spacing w:before="0" w:after="0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  <w:r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Извършва пълен преглед на въведената в информационната система </w:t>
            </w:r>
            <w:r w:rsidR="00EF7F51">
              <w:rPr>
                <w:rFonts w:ascii="Bookman Old Style" w:hAnsi="Bookman Old Style"/>
                <w:sz w:val="18"/>
                <w:szCs w:val="18"/>
                <w:lang w:val="en-US" w:eastAsia="en-US"/>
              </w:rPr>
              <w:t xml:space="preserve">FENIX </w:t>
            </w:r>
            <w:r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на ЕК информация за създаденото </w:t>
            </w:r>
            <w:r w:rsidR="00244151"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Искане </w:t>
            </w:r>
            <w:r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за плащане</w:t>
            </w:r>
          </w:p>
        </w:tc>
        <w:tc>
          <w:tcPr>
            <w:tcW w:w="1898" w:type="dxa"/>
          </w:tcPr>
          <w:p w14:paraId="2E8A40E7" w14:textId="7C47421F" w:rsidR="00983E2B" w:rsidRPr="00662993" w:rsidRDefault="00983E2B" w:rsidP="00C54943">
            <w:pPr>
              <w:jc w:val="center"/>
              <w:rPr>
                <w:rFonts w:ascii="Bookman Old Style" w:hAnsi="Bookman Old Style"/>
                <w:sz w:val="28"/>
                <w:lang w:val="bg-BG"/>
              </w:rPr>
            </w:pPr>
            <w:r w:rsidRPr="00662993">
              <w:rPr>
                <w:rFonts w:ascii="Bookman Old Style" w:hAnsi="Bookman Old Style"/>
                <w:sz w:val="28"/>
                <w:lang w:val="bg-BG"/>
              </w:rPr>
              <w:sym w:font="Wingdings 2" w:char="F0A3"/>
            </w:r>
          </w:p>
        </w:tc>
        <w:tc>
          <w:tcPr>
            <w:tcW w:w="2250" w:type="dxa"/>
          </w:tcPr>
          <w:p w14:paraId="08E8B7FC" w14:textId="77777777" w:rsidR="00983E2B" w:rsidRPr="00662993" w:rsidRDefault="00983E2B" w:rsidP="00C54943">
            <w:pPr>
              <w:spacing w:before="0" w:after="0"/>
              <w:jc w:val="center"/>
              <w:outlineLvl w:val="1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</w:tc>
      </w:tr>
      <w:tr w:rsidR="000D2210" w:rsidRPr="00662993" w14:paraId="424EBDC7" w14:textId="77777777" w:rsidTr="00D45651">
        <w:trPr>
          <w:trHeight w:val="704"/>
        </w:trPr>
        <w:tc>
          <w:tcPr>
            <w:tcW w:w="826" w:type="dxa"/>
          </w:tcPr>
          <w:p w14:paraId="72B7143E" w14:textId="77777777" w:rsidR="000D2210" w:rsidRPr="00662993" w:rsidRDefault="000D2210" w:rsidP="00C54943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CA7D0A" w14:textId="7212FCCD" w:rsidR="000D2210" w:rsidRPr="00662993" w:rsidRDefault="0011237D" w:rsidP="0060693E">
            <w:pPr>
              <w:spacing w:before="0" w:after="0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  <w:r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Изпраща </w:t>
            </w:r>
            <w:r w:rsidR="00244151"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Искането </w:t>
            </w:r>
            <w:r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за плащане към ЕК, заедно със съпътстващата документация</w:t>
            </w:r>
          </w:p>
          <w:p w14:paraId="11753E91" w14:textId="77777777" w:rsidR="009332EA" w:rsidRPr="00662993" w:rsidRDefault="009332EA" w:rsidP="0060693E">
            <w:pPr>
              <w:spacing w:before="0" w:after="0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  <w:p w14:paraId="74908E46" w14:textId="2B2D26C9" w:rsidR="009332EA" w:rsidRPr="00264C82" w:rsidRDefault="009332EA" w:rsidP="00A00B03">
            <w:pPr>
              <w:spacing w:before="0" w:after="0"/>
              <w:rPr>
                <w:rFonts w:ascii="Bookman Old Style" w:hAnsi="Bookman Old Style"/>
                <w:sz w:val="18"/>
                <w:szCs w:val="18"/>
                <w:lang w:val="en-US" w:eastAsia="en-US"/>
              </w:rPr>
            </w:pPr>
            <w:r w:rsidRPr="00662993">
              <w:rPr>
                <w:rFonts w:ascii="Bookman Old Style" w:hAnsi="Bookman Old Style"/>
                <w:i/>
                <w:sz w:val="16"/>
                <w:szCs w:val="16"/>
                <w:lang w:val="bg-BG"/>
              </w:rPr>
              <w:t>Изпращането се извършва чрез информационната система на ЕК</w:t>
            </w:r>
            <w:r w:rsidR="00A00B03">
              <w:rPr>
                <w:rFonts w:ascii="Bookman Old Style" w:hAnsi="Bookman Old Style"/>
                <w:i/>
                <w:sz w:val="16"/>
                <w:szCs w:val="16"/>
                <w:lang w:val="bg-BG"/>
              </w:rPr>
              <w:t xml:space="preserve"> </w:t>
            </w:r>
            <w:r w:rsidR="00A00B03">
              <w:rPr>
                <w:rFonts w:ascii="Bookman Old Style" w:hAnsi="Bookman Old Style"/>
                <w:i/>
                <w:sz w:val="16"/>
                <w:szCs w:val="16"/>
                <w:lang w:val="en-US"/>
              </w:rPr>
              <w:t>FENIX</w:t>
            </w:r>
          </w:p>
        </w:tc>
        <w:tc>
          <w:tcPr>
            <w:tcW w:w="1898" w:type="dxa"/>
          </w:tcPr>
          <w:p w14:paraId="68AF0817" w14:textId="77777777" w:rsidR="000D2210" w:rsidRPr="00662993" w:rsidRDefault="000D2210" w:rsidP="00C54943">
            <w:pPr>
              <w:jc w:val="center"/>
              <w:rPr>
                <w:rFonts w:ascii="Bookman Old Style" w:hAnsi="Bookman Old Style"/>
                <w:sz w:val="28"/>
                <w:lang w:val="bg-BG"/>
              </w:rPr>
            </w:pPr>
            <w:r w:rsidRPr="00662993">
              <w:rPr>
                <w:rFonts w:ascii="Bookman Old Style" w:hAnsi="Bookman Old Style"/>
                <w:sz w:val="28"/>
                <w:lang w:val="bg-BG"/>
              </w:rPr>
              <w:sym w:font="Wingdings 2" w:char="F0A3"/>
            </w:r>
          </w:p>
        </w:tc>
        <w:tc>
          <w:tcPr>
            <w:tcW w:w="2250" w:type="dxa"/>
          </w:tcPr>
          <w:p w14:paraId="1DD65384" w14:textId="77777777" w:rsidR="000D2210" w:rsidRPr="00662993" w:rsidRDefault="000D2210" w:rsidP="00C54943">
            <w:pPr>
              <w:spacing w:before="0" w:after="0"/>
              <w:jc w:val="center"/>
              <w:outlineLvl w:val="1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</w:tc>
      </w:tr>
      <w:tr w:rsidR="00C511FF" w:rsidRPr="00662993" w14:paraId="68DCFF5C" w14:textId="77777777" w:rsidTr="00C511FF">
        <w:trPr>
          <w:trHeight w:val="1304"/>
        </w:trPr>
        <w:tc>
          <w:tcPr>
            <w:tcW w:w="826" w:type="dxa"/>
            <w:shd w:val="clear" w:color="auto" w:fill="FFFF00"/>
          </w:tcPr>
          <w:p w14:paraId="61D3586D" w14:textId="77777777" w:rsidR="00C511FF" w:rsidRPr="00662993" w:rsidRDefault="00C511FF" w:rsidP="00F96D9D">
            <w:pPr>
              <w:spacing w:before="0" w:after="0"/>
              <w:jc w:val="left"/>
              <w:rPr>
                <w:rFonts w:ascii="Bookman Old Style" w:hAnsi="Bookman Old Style"/>
                <w:b/>
                <w:sz w:val="20"/>
                <w:lang w:val="bg-BG" w:eastAsia="en-US"/>
              </w:rPr>
            </w:pPr>
          </w:p>
        </w:tc>
        <w:tc>
          <w:tcPr>
            <w:tcW w:w="8282" w:type="dxa"/>
            <w:gridSpan w:val="3"/>
            <w:shd w:val="clear" w:color="auto" w:fill="FFFF00"/>
          </w:tcPr>
          <w:p w14:paraId="03F44556" w14:textId="67C45D7F" w:rsidR="00C511FF" w:rsidRPr="00662993" w:rsidRDefault="00C511FF" w:rsidP="00C511FF">
            <w:pPr>
              <w:spacing w:before="0" w:after="0"/>
              <w:rPr>
                <w:rFonts w:ascii="Bookman Old Style" w:hAnsi="Bookman Old Style"/>
                <w:b/>
                <w:sz w:val="20"/>
                <w:lang w:val="bg-BG" w:eastAsia="en-US"/>
              </w:rPr>
            </w:pPr>
            <w:r w:rsidRPr="00662993">
              <w:rPr>
                <w:rFonts w:ascii="Bookman Old Style" w:hAnsi="Bookman Old Style"/>
                <w:b/>
                <w:sz w:val="20"/>
                <w:lang w:val="bg-BG" w:eastAsia="en-US"/>
              </w:rPr>
              <w:t xml:space="preserve">Приключване на Етап </w:t>
            </w:r>
            <w:r w:rsidR="00740B35" w:rsidRPr="00662993">
              <w:rPr>
                <w:rFonts w:ascii="Bookman Old Style" w:hAnsi="Bookman Old Style"/>
                <w:b/>
                <w:sz w:val="20"/>
                <w:lang w:val="bg-BG" w:eastAsia="en-US"/>
              </w:rPr>
              <w:t>3</w:t>
            </w:r>
            <w:r w:rsidRPr="00662993">
              <w:rPr>
                <w:rFonts w:ascii="Bookman Old Style" w:hAnsi="Bookman Old Style"/>
                <w:b/>
                <w:sz w:val="20"/>
                <w:lang w:val="bg-BG" w:eastAsia="en-US"/>
              </w:rPr>
              <w:t xml:space="preserve"> и предаване на </w:t>
            </w:r>
            <w:r w:rsidR="00676DFE" w:rsidRPr="00662993">
              <w:rPr>
                <w:rFonts w:ascii="Bookman Old Style" w:hAnsi="Bookman Old Style"/>
                <w:b/>
                <w:sz w:val="20"/>
                <w:lang w:val="bg-BG" w:eastAsia="en-US"/>
              </w:rPr>
              <w:t>експерт</w:t>
            </w:r>
            <w:r w:rsidRPr="00662993">
              <w:rPr>
                <w:rFonts w:ascii="Bookman Old Style" w:hAnsi="Bookman Old Style"/>
                <w:b/>
                <w:sz w:val="20"/>
                <w:lang w:val="bg-BG" w:eastAsia="en-US"/>
              </w:rPr>
              <w:t xml:space="preserve"> за финализиране </w:t>
            </w:r>
          </w:p>
          <w:p w14:paraId="4D14B1C2" w14:textId="77777777" w:rsidR="00C511FF" w:rsidRPr="00662993" w:rsidRDefault="00C511FF" w:rsidP="00C511FF">
            <w:pPr>
              <w:spacing w:before="0" w:after="0"/>
              <w:rPr>
                <w:rFonts w:ascii="Bookman Old Style" w:hAnsi="Bookman Old Style"/>
                <w:b/>
                <w:sz w:val="20"/>
                <w:lang w:val="bg-BG" w:eastAsia="en-US"/>
              </w:rPr>
            </w:pPr>
          </w:p>
          <w:p w14:paraId="2DF43E30" w14:textId="36AA8373" w:rsidR="00C511FF" w:rsidRPr="00662993" w:rsidRDefault="00C511FF" w:rsidP="00C511FF">
            <w:pPr>
              <w:spacing w:before="0" w:after="0"/>
              <w:rPr>
                <w:rFonts w:ascii="Bookman Old Style" w:hAnsi="Bookman Old Style"/>
                <w:b/>
                <w:sz w:val="20"/>
                <w:lang w:val="bg-BG" w:eastAsia="en-US"/>
              </w:rPr>
            </w:pPr>
            <w:r w:rsidRPr="00662993">
              <w:rPr>
                <w:rFonts w:ascii="Bookman Old Style" w:hAnsi="Bookman Old Style"/>
                <w:b/>
                <w:sz w:val="20"/>
                <w:lang w:val="bg-BG" w:eastAsia="en-US"/>
              </w:rPr>
              <w:t xml:space="preserve">Дата: –––––/–––––––/––––––––г.        Ръководител </w:t>
            </w:r>
          </w:p>
          <w:p w14:paraId="0E0281B2" w14:textId="77777777" w:rsidR="00C511FF" w:rsidRPr="00662993" w:rsidRDefault="00C511FF" w:rsidP="00C511FF">
            <w:pPr>
              <w:spacing w:before="0" w:after="0"/>
              <w:ind w:left="3600"/>
              <w:rPr>
                <w:rFonts w:ascii="Bookman Old Style" w:hAnsi="Bookman Old Style"/>
                <w:b/>
                <w:sz w:val="20"/>
                <w:lang w:val="bg-BG" w:eastAsia="en-US"/>
              </w:rPr>
            </w:pPr>
            <w:r w:rsidRPr="00662993">
              <w:rPr>
                <w:rFonts w:ascii="Bookman Old Style" w:hAnsi="Bookman Old Style"/>
                <w:b/>
                <w:sz w:val="20"/>
                <w:lang w:val="bg-BG" w:eastAsia="en-US"/>
              </w:rPr>
              <w:t>(Име и подпис)</w:t>
            </w:r>
          </w:p>
          <w:p w14:paraId="11363D5E" w14:textId="77777777" w:rsidR="00C511FF" w:rsidRPr="00662993" w:rsidRDefault="00C511FF" w:rsidP="00F96D9D">
            <w:pPr>
              <w:spacing w:before="0" w:after="0"/>
              <w:jc w:val="left"/>
              <w:rPr>
                <w:rFonts w:ascii="Bookman Old Style" w:hAnsi="Bookman Old Style"/>
                <w:b/>
                <w:sz w:val="20"/>
                <w:lang w:val="bg-BG" w:eastAsia="fr-FR"/>
              </w:rPr>
            </w:pPr>
          </w:p>
        </w:tc>
      </w:tr>
    </w:tbl>
    <w:p w14:paraId="013D5FD1" w14:textId="77777777" w:rsidR="0050003D" w:rsidRPr="00662993" w:rsidRDefault="0050003D" w:rsidP="00893D73">
      <w:pPr>
        <w:spacing w:before="0" w:after="0"/>
        <w:rPr>
          <w:rFonts w:ascii="Bookman Old Style" w:hAnsi="Bookman Old Style"/>
          <w:b/>
          <w:sz w:val="20"/>
          <w:lang w:val="bg-BG"/>
        </w:rPr>
      </w:pPr>
    </w:p>
    <w:tbl>
      <w:tblPr>
        <w:tblW w:w="0" w:type="auto"/>
        <w:tblInd w:w="-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8"/>
        <w:gridCol w:w="7641"/>
      </w:tblGrid>
      <w:tr w:rsidR="00F96D9D" w:rsidRPr="00662993" w14:paraId="2A983B33" w14:textId="77777777" w:rsidTr="0081620E">
        <w:trPr>
          <w:trHeight w:val="233"/>
        </w:trPr>
        <w:tc>
          <w:tcPr>
            <w:tcW w:w="9150" w:type="dxa"/>
            <w:gridSpan w:val="2"/>
          </w:tcPr>
          <w:p w14:paraId="2A917DEA" w14:textId="02F12075" w:rsidR="00F96D9D" w:rsidRPr="00662993" w:rsidRDefault="00F96D9D" w:rsidP="005B46D9">
            <w:pPr>
              <w:spacing w:before="0" w:after="0"/>
              <w:rPr>
                <w:rFonts w:ascii="Bookman Old Style" w:hAnsi="Bookman Old Style"/>
                <w:b/>
                <w:sz w:val="20"/>
                <w:lang w:val="bg-BG"/>
              </w:rPr>
            </w:pPr>
            <w:r w:rsidRPr="00662993">
              <w:rPr>
                <w:rFonts w:ascii="Bookman Old Style" w:hAnsi="Bookman Old Style"/>
                <w:b/>
                <w:sz w:val="20"/>
                <w:lang w:val="bg-BG"/>
              </w:rPr>
              <w:t xml:space="preserve">Коментари от етап </w:t>
            </w:r>
            <w:r w:rsidR="005B46D9" w:rsidRPr="00662993">
              <w:rPr>
                <w:rFonts w:ascii="Bookman Old Style" w:hAnsi="Bookman Old Style"/>
                <w:b/>
                <w:sz w:val="20"/>
                <w:lang w:val="bg-BG"/>
              </w:rPr>
              <w:t>3</w:t>
            </w:r>
          </w:p>
        </w:tc>
      </w:tr>
      <w:tr w:rsidR="004D5830" w:rsidRPr="00662993" w14:paraId="56A8D258" w14:textId="77777777" w:rsidTr="0081620E">
        <w:trPr>
          <w:trHeight w:val="780"/>
        </w:trPr>
        <w:tc>
          <w:tcPr>
            <w:tcW w:w="1478" w:type="dxa"/>
          </w:tcPr>
          <w:p w14:paraId="2D23D38E" w14:textId="77777777" w:rsidR="004D5830" w:rsidRPr="00662993" w:rsidRDefault="004D5830" w:rsidP="00893D73">
            <w:pPr>
              <w:spacing w:before="0" w:after="0"/>
              <w:rPr>
                <w:rFonts w:ascii="Bookman Old Style" w:hAnsi="Bookman Old Style"/>
                <w:b/>
                <w:sz w:val="20"/>
                <w:lang w:val="bg-BG"/>
              </w:rPr>
            </w:pPr>
            <w:r w:rsidRPr="00662993">
              <w:rPr>
                <w:rFonts w:ascii="Bookman Old Style" w:hAnsi="Bookman Old Style"/>
                <w:b/>
                <w:sz w:val="20"/>
                <w:lang w:val="bg-BG"/>
              </w:rPr>
              <w:t>Референтен номер</w:t>
            </w:r>
          </w:p>
        </w:tc>
        <w:tc>
          <w:tcPr>
            <w:tcW w:w="7672" w:type="dxa"/>
          </w:tcPr>
          <w:p w14:paraId="5277BD5F" w14:textId="77777777" w:rsidR="004D5830" w:rsidRPr="00662993" w:rsidRDefault="004D5830" w:rsidP="00893D73">
            <w:pPr>
              <w:spacing w:before="0" w:after="0"/>
              <w:rPr>
                <w:rFonts w:ascii="Bookman Old Style" w:hAnsi="Bookman Old Style"/>
                <w:b/>
                <w:sz w:val="20"/>
                <w:lang w:val="bg-BG"/>
              </w:rPr>
            </w:pPr>
            <w:r w:rsidRPr="00662993">
              <w:rPr>
                <w:rFonts w:ascii="Bookman Old Style" w:hAnsi="Bookman Old Style"/>
                <w:b/>
                <w:sz w:val="20"/>
                <w:lang w:val="bg-BG"/>
              </w:rPr>
              <w:t>Описание</w:t>
            </w:r>
          </w:p>
        </w:tc>
      </w:tr>
    </w:tbl>
    <w:p w14:paraId="259A609F" w14:textId="77777777" w:rsidR="0050003D" w:rsidRPr="00662993" w:rsidRDefault="0050003D" w:rsidP="00893D73">
      <w:pPr>
        <w:spacing w:before="0" w:after="0"/>
        <w:rPr>
          <w:rFonts w:ascii="Bookman Old Style" w:hAnsi="Bookman Old Style"/>
          <w:b/>
          <w:sz w:val="20"/>
          <w:lang w:val="bg-BG"/>
        </w:rPr>
      </w:pPr>
    </w:p>
    <w:p w14:paraId="2E7987C2" w14:textId="77777777" w:rsidR="00063E9B" w:rsidRPr="00662993" w:rsidRDefault="00063E9B" w:rsidP="00893D73">
      <w:pPr>
        <w:spacing w:before="0" w:after="0"/>
        <w:jc w:val="left"/>
        <w:rPr>
          <w:rFonts w:ascii="Bookman Old Style" w:hAnsi="Bookman Old Style"/>
          <w:b/>
          <w:sz w:val="20"/>
          <w:lang w:val="bg-BG"/>
        </w:rPr>
      </w:pPr>
    </w:p>
    <w:tbl>
      <w:tblPr>
        <w:tblStyle w:val="TableGrid"/>
        <w:tblW w:w="9108" w:type="dxa"/>
        <w:tblLayout w:type="fixed"/>
        <w:tblLook w:val="01E0" w:firstRow="1" w:lastRow="1" w:firstColumn="1" w:lastColumn="1" w:noHBand="0" w:noVBand="0"/>
      </w:tblPr>
      <w:tblGrid>
        <w:gridCol w:w="826"/>
        <w:gridCol w:w="4134"/>
        <w:gridCol w:w="1898"/>
        <w:gridCol w:w="2250"/>
      </w:tblGrid>
      <w:tr w:rsidR="00936EA5" w:rsidRPr="00662993" w14:paraId="1F412952" w14:textId="77777777" w:rsidTr="00936EA5">
        <w:tc>
          <w:tcPr>
            <w:tcW w:w="9108" w:type="dxa"/>
            <w:gridSpan w:val="4"/>
            <w:shd w:val="clear" w:color="auto" w:fill="FFFF00"/>
          </w:tcPr>
          <w:p w14:paraId="0759E8B5" w14:textId="3723BDE1" w:rsidR="00936EA5" w:rsidRPr="00662993" w:rsidRDefault="00936EA5" w:rsidP="00F33ABC">
            <w:pPr>
              <w:spacing w:before="0" w:after="0"/>
              <w:rPr>
                <w:rFonts w:ascii="Bookman Old Style" w:hAnsi="Bookman Old Style"/>
                <w:b/>
                <w:sz w:val="20"/>
                <w:lang w:val="bg-BG" w:eastAsia="en-US"/>
              </w:rPr>
            </w:pPr>
            <w:r w:rsidRPr="00662993">
              <w:rPr>
                <w:rFonts w:ascii="Bookman Old Style" w:hAnsi="Bookman Old Style"/>
                <w:b/>
                <w:sz w:val="20"/>
                <w:lang w:val="bg-BG" w:eastAsia="en-US"/>
              </w:rPr>
              <w:t xml:space="preserve">Етап </w:t>
            </w:r>
            <w:r w:rsidR="005B46D9" w:rsidRPr="00662993">
              <w:rPr>
                <w:rFonts w:ascii="Bookman Old Style" w:hAnsi="Bookman Old Style"/>
                <w:b/>
                <w:sz w:val="20"/>
                <w:lang w:val="bg-BG" w:eastAsia="en-US"/>
              </w:rPr>
              <w:t>4</w:t>
            </w:r>
            <w:r w:rsidRPr="00662993">
              <w:rPr>
                <w:rFonts w:ascii="Bookman Old Style" w:hAnsi="Bookman Old Style"/>
                <w:b/>
                <w:sz w:val="20"/>
                <w:lang w:val="bg-BG" w:eastAsia="en-US"/>
              </w:rPr>
              <w:t xml:space="preserve"> – </w:t>
            </w:r>
            <w:r w:rsidR="00F33ABC" w:rsidRPr="00662993">
              <w:rPr>
                <w:rFonts w:ascii="Bookman Old Style" w:hAnsi="Bookman Old Style"/>
                <w:b/>
                <w:sz w:val="20"/>
                <w:lang w:val="bg-BG" w:eastAsia="en-US"/>
              </w:rPr>
              <w:t>Последващи действия и ф</w:t>
            </w:r>
            <w:r w:rsidRPr="00662993">
              <w:rPr>
                <w:rFonts w:ascii="Bookman Old Style" w:hAnsi="Bookman Old Style"/>
                <w:b/>
                <w:sz w:val="20"/>
                <w:lang w:val="bg-BG" w:eastAsia="en-US"/>
              </w:rPr>
              <w:t xml:space="preserve">инализиране </w:t>
            </w:r>
          </w:p>
        </w:tc>
      </w:tr>
      <w:tr w:rsidR="00C61929" w:rsidRPr="00662993" w14:paraId="7164C1DF" w14:textId="77777777" w:rsidTr="00D45651">
        <w:tc>
          <w:tcPr>
            <w:tcW w:w="6858" w:type="dxa"/>
            <w:gridSpan w:val="3"/>
          </w:tcPr>
          <w:p w14:paraId="21DADFCB" w14:textId="4E615727" w:rsidR="00C61929" w:rsidRPr="00662993" w:rsidRDefault="00C61929" w:rsidP="00D45651">
            <w:pPr>
              <w:spacing w:before="0" w:after="0"/>
              <w:jc w:val="left"/>
              <w:rPr>
                <w:rFonts w:ascii="Bookman Old Style" w:hAnsi="Bookman Old Style"/>
                <w:sz w:val="20"/>
                <w:lang w:val="en-US" w:eastAsia="en-US"/>
              </w:rPr>
            </w:pPr>
            <w:r w:rsidRPr="00662993">
              <w:rPr>
                <w:rFonts w:ascii="Bookman Old Style" w:hAnsi="Bookman Old Style"/>
                <w:b/>
                <w:sz w:val="20"/>
                <w:lang w:val="bg-BG" w:eastAsia="en-US"/>
              </w:rPr>
              <w:t xml:space="preserve">Срок: </w:t>
            </w:r>
            <w:r w:rsidR="00DD03D4" w:rsidRPr="00662993">
              <w:rPr>
                <w:rFonts w:ascii="Bookman Old Style" w:hAnsi="Bookman Old Style"/>
                <w:b/>
                <w:sz w:val="20"/>
                <w:lang w:val="bg-BG" w:eastAsia="en-US"/>
              </w:rPr>
              <w:t>2 работни дни</w:t>
            </w:r>
          </w:p>
        </w:tc>
        <w:tc>
          <w:tcPr>
            <w:tcW w:w="2250" w:type="dxa"/>
          </w:tcPr>
          <w:p w14:paraId="64C840A4" w14:textId="77777777" w:rsidR="00C61929" w:rsidRPr="00662993" w:rsidRDefault="00C61929" w:rsidP="00D45651">
            <w:pPr>
              <w:spacing w:before="0" w:after="0"/>
              <w:jc w:val="left"/>
              <w:rPr>
                <w:rFonts w:ascii="Bookman Old Style" w:hAnsi="Bookman Old Style"/>
                <w:b/>
                <w:sz w:val="20"/>
                <w:lang w:val="bg-BG" w:eastAsia="en-US"/>
              </w:rPr>
            </w:pPr>
          </w:p>
        </w:tc>
      </w:tr>
      <w:tr w:rsidR="00C61929" w:rsidRPr="00662993" w14:paraId="2C359DEB" w14:textId="77777777" w:rsidTr="00D45651">
        <w:tc>
          <w:tcPr>
            <w:tcW w:w="6858" w:type="dxa"/>
            <w:gridSpan w:val="3"/>
          </w:tcPr>
          <w:p w14:paraId="416E703D" w14:textId="77777777" w:rsidR="00C61929" w:rsidRPr="00662993" w:rsidRDefault="00C61929" w:rsidP="00D45651">
            <w:pPr>
              <w:spacing w:before="0" w:after="0"/>
              <w:rPr>
                <w:rFonts w:ascii="Bookman Old Style" w:hAnsi="Bookman Old Style"/>
                <w:b/>
                <w:color w:val="FFFFFF"/>
                <w:sz w:val="20"/>
                <w:lang w:val="bg-BG" w:eastAsia="en-US"/>
              </w:rPr>
            </w:pPr>
            <w:r w:rsidRPr="00662993">
              <w:rPr>
                <w:rFonts w:ascii="Bookman Old Style" w:hAnsi="Bookman Old Style"/>
                <w:b/>
                <w:sz w:val="20"/>
                <w:lang w:val="bg-BG" w:eastAsia="en-US"/>
              </w:rPr>
              <w:t>Начало на проверката:</w:t>
            </w:r>
            <w:r w:rsidRPr="00662993">
              <w:rPr>
                <w:rFonts w:ascii="Bookman Old Style" w:hAnsi="Bookman Old Style"/>
                <w:sz w:val="20"/>
                <w:lang w:val="bg-BG" w:eastAsia="en-US"/>
              </w:rPr>
              <w:t xml:space="preserve">              Дата :   –––/––––––/–––––––––</w:t>
            </w:r>
          </w:p>
        </w:tc>
        <w:tc>
          <w:tcPr>
            <w:tcW w:w="2250" w:type="dxa"/>
          </w:tcPr>
          <w:p w14:paraId="44D4A11D" w14:textId="77777777" w:rsidR="00C61929" w:rsidRPr="00662993" w:rsidRDefault="00C61929" w:rsidP="00D45651">
            <w:pPr>
              <w:spacing w:before="0" w:after="0"/>
              <w:rPr>
                <w:rFonts w:ascii="Bookman Old Style" w:hAnsi="Bookman Old Style"/>
                <w:b/>
                <w:sz w:val="20"/>
                <w:lang w:val="bg-BG" w:eastAsia="en-US"/>
              </w:rPr>
            </w:pPr>
          </w:p>
        </w:tc>
      </w:tr>
      <w:tr w:rsidR="00C61929" w:rsidRPr="00662993" w14:paraId="4A31CD33" w14:textId="77777777" w:rsidTr="00D45651">
        <w:trPr>
          <w:trHeight w:val="704"/>
        </w:trPr>
        <w:tc>
          <w:tcPr>
            <w:tcW w:w="826" w:type="dxa"/>
          </w:tcPr>
          <w:p w14:paraId="1FF805AF" w14:textId="77777777" w:rsidR="00C61929" w:rsidRPr="00662993" w:rsidRDefault="00C61929" w:rsidP="00D45651">
            <w:pPr>
              <w:spacing w:before="0" w:after="0"/>
              <w:jc w:val="center"/>
              <w:rPr>
                <w:rFonts w:ascii="Bookman Old Style" w:hAnsi="Bookman Old Style"/>
                <w:b/>
                <w:sz w:val="16"/>
                <w:szCs w:val="16"/>
                <w:lang w:val="bg-BG" w:eastAsia="en-US"/>
              </w:rPr>
            </w:pPr>
            <w:r w:rsidRPr="00662993">
              <w:rPr>
                <w:rFonts w:ascii="Bookman Old Style" w:hAnsi="Bookman Old Style"/>
                <w:b/>
                <w:sz w:val="16"/>
                <w:szCs w:val="16"/>
                <w:lang w:val="bg-BG" w:eastAsia="en-US"/>
              </w:rPr>
              <w:t>Контрола №</w:t>
            </w:r>
          </w:p>
        </w:tc>
        <w:tc>
          <w:tcPr>
            <w:tcW w:w="4134" w:type="dxa"/>
          </w:tcPr>
          <w:p w14:paraId="08FEBEBA" w14:textId="77777777" w:rsidR="00C61929" w:rsidRPr="00662993" w:rsidRDefault="00C61929" w:rsidP="00D45651">
            <w:pPr>
              <w:spacing w:before="0" w:after="0"/>
              <w:jc w:val="center"/>
              <w:rPr>
                <w:rFonts w:ascii="Bookman Old Style" w:hAnsi="Bookman Old Style"/>
                <w:b/>
                <w:sz w:val="16"/>
                <w:szCs w:val="16"/>
                <w:lang w:val="bg-BG" w:eastAsia="en-US"/>
              </w:rPr>
            </w:pPr>
          </w:p>
          <w:p w14:paraId="2FE7A93B" w14:textId="77777777" w:rsidR="00C61929" w:rsidRPr="00662993" w:rsidRDefault="00C61929" w:rsidP="00D45651">
            <w:pPr>
              <w:spacing w:before="0" w:after="0"/>
              <w:jc w:val="center"/>
              <w:rPr>
                <w:rFonts w:ascii="Bookman Old Style" w:hAnsi="Bookman Old Style"/>
                <w:b/>
                <w:sz w:val="16"/>
                <w:szCs w:val="16"/>
                <w:lang w:val="bg-BG" w:eastAsia="en-US"/>
              </w:rPr>
            </w:pPr>
            <w:r w:rsidRPr="00662993">
              <w:rPr>
                <w:rFonts w:ascii="Bookman Old Style" w:hAnsi="Bookman Old Style"/>
                <w:b/>
                <w:sz w:val="16"/>
                <w:szCs w:val="16"/>
                <w:lang w:val="bg-BG" w:eastAsia="en-US"/>
              </w:rPr>
              <w:t>Точки за проверка</w:t>
            </w:r>
          </w:p>
          <w:p w14:paraId="65541718" w14:textId="77777777" w:rsidR="00C61929" w:rsidRPr="00662993" w:rsidRDefault="00C61929" w:rsidP="00D45651">
            <w:pPr>
              <w:spacing w:before="0" w:after="0"/>
              <w:jc w:val="center"/>
              <w:rPr>
                <w:rFonts w:ascii="Bookman Old Style" w:hAnsi="Bookman Old Style"/>
                <w:b/>
                <w:sz w:val="16"/>
                <w:szCs w:val="16"/>
                <w:lang w:val="bg-BG" w:eastAsia="fr-FR"/>
              </w:rPr>
            </w:pPr>
          </w:p>
        </w:tc>
        <w:tc>
          <w:tcPr>
            <w:tcW w:w="1898" w:type="dxa"/>
          </w:tcPr>
          <w:p w14:paraId="6606EBAD" w14:textId="0E643A0D" w:rsidR="00C61929" w:rsidRPr="00662993" w:rsidRDefault="00294B46" w:rsidP="00294B46">
            <w:pPr>
              <w:spacing w:before="0" w:after="0"/>
              <w:jc w:val="center"/>
              <w:rPr>
                <w:rFonts w:ascii="Bookman Old Style" w:hAnsi="Bookman Old Style"/>
                <w:b/>
                <w:sz w:val="16"/>
                <w:szCs w:val="16"/>
                <w:lang w:val="bg-BG" w:eastAsia="en-US"/>
              </w:rPr>
            </w:pPr>
            <w:r w:rsidRPr="00662993">
              <w:rPr>
                <w:rFonts w:ascii="Bookman Old Style" w:hAnsi="Bookman Old Style"/>
                <w:b/>
                <w:sz w:val="20"/>
                <w:lang w:val="bg-BG" w:eastAsia="en-US"/>
              </w:rPr>
              <w:t>Е</w:t>
            </w:r>
            <w:r w:rsidR="00C61929" w:rsidRPr="00662993">
              <w:rPr>
                <w:rFonts w:ascii="Bookman Old Style" w:hAnsi="Bookman Old Style"/>
                <w:b/>
                <w:sz w:val="20"/>
                <w:lang w:val="bg-BG" w:eastAsia="en-US"/>
              </w:rPr>
              <w:t>ксперт</w:t>
            </w:r>
          </w:p>
        </w:tc>
        <w:tc>
          <w:tcPr>
            <w:tcW w:w="2250" w:type="dxa"/>
          </w:tcPr>
          <w:p w14:paraId="328C44A2" w14:textId="77777777" w:rsidR="00C61929" w:rsidRPr="00662993" w:rsidRDefault="00C61929" w:rsidP="00D45651">
            <w:pPr>
              <w:spacing w:before="0" w:after="0"/>
              <w:jc w:val="center"/>
              <w:rPr>
                <w:rFonts w:ascii="Bookman Old Style" w:hAnsi="Bookman Old Style"/>
                <w:b/>
                <w:sz w:val="16"/>
                <w:szCs w:val="16"/>
                <w:lang w:val="bg-BG" w:eastAsia="en-US"/>
              </w:rPr>
            </w:pPr>
            <w:r w:rsidRPr="00662993">
              <w:rPr>
                <w:rFonts w:ascii="Bookman Old Style" w:hAnsi="Bookman Old Style"/>
                <w:b/>
                <w:sz w:val="16"/>
                <w:szCs w:val="16"/>
                <w:lang w:val="bg-BG" w:eastAsia="en-US"/>
              </w:rPr>
              <w:t>Коментар/Референция</w:t>
            </w:r>
          </w:p>
        </w:tc>
      </w:tr>
      <w:tr w:rsidR="00C61929" w:rsidRPr="00662993" w14:paraId="46BC25A9" w14:textId="77777777" w:rsidTr="00914B90">
        <w:trPr>
          <w:trHeight w:val="1178"/>
        </w:trPr>
        <w:tc>
          <w:tcPr>
            <w:tcW w:w="826" w:type="dxa"/>
          </w:tcPr>
          <w:p w14:paraId="5E2532E5" w14:textId="77777777" w:rsidR="00C61929" w:rsidRPr="00662993" w:rsidRDefault="00C61929" w:rsidP="00D45651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1E72ED" w14:textId="114D1CD7" w:rsidR="00C61929" w:rsidRPr="00662993" w:rsidRDefault="00AD7524" w:rsidP="005C4985">
            <w:pPr>
              <w:spacing w:before="0" w:after="0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  <w:r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Организира изпращането на Уведомление до </w:t>
            </w:r>
            <w:r w:rsidR="005C4985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ИА ОСЕС</w:t>
            </w:r>
            <w:r w:rsidR="00294B46"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, СНД, дирекция ИФП</w:t>
            </w:r>
            <w:r w:rsidR="000B16F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 и дирекция ЦКЗ</w:t>
            </w:r>
            <w:r w:rsidR="00294B46"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 и съответните </w:t>
            </w:r>
            <w:r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крайни получател</w:t>
            </w:r>
            <w:r w:rsidR="00294B46"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и</w:t>
            </w:r>
            <w:r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 за </w:t>
            </w:r>
            <w:r w:rsidR="00294B46"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изпратеното </w:t>
            </w:r>
            <w:r w:rsidR="00244151"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Искане </w:t>
            </w:r>
            <w:r w:rsidR="00294B46"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за плащане към ЕК и </w:t>
            </w:r>
            <w:r w:rsidR="0036551F"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докладваните</w:t>
            </w:r>
            <w:r w:rsidR="00294B46"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 в него изпълнени цели и етапи</w:t>
            </w:r>
            <w:r w:rsidR="000B16F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.</w:t>
            </w:r>
          </w:p>
        </w:tc>
        <w:tc>
          <w:tcPr>
            <w:tcW w:w="1898" w:type="dxa"/>
          </w:tcPr>
          <w:p w14:paraId="2F2BD1FA" w14:textId="77777777" w:rsidR="00C61929" w:rsidRPr="00662993" w:rsidRDefault="00C61929" w:rsidP="00D45651">
            <w:pPr>
              <w:jc w:val="center"/>
            </w:pPr>
            <w:r w:rsidRPr="00662993">
              <w:rPr>
                <w:rFonts w:ascii="Bookman Old Style" w:hAnsi="Bookman Old Style"/>
                <w:sz w:val="28"/>
                <w:lang w:val="bg-BG"/>
              </w:rPr>
              <w:sym w:font="Wingdings 2" w:char="F0A3"/>
            </w:r>
          </w:p>
        </w:tc>
        <w:tc>
          <w:tcPr>
            <w:tcW w:w="2250" w:type="dxa"/>
          </w:tcPr>
          <w:p w14:paraId="3F234288" w14:textId="2F2974B2" w:rsidR="00C61929" w:rsidRPr="00662993" w:rsidRDefault="00C61929" w:rsidP="00D45651">
            <w:pPr>
              <w:spacing w:before="0" w:after="0"/>
              <w:jc w:val="center"/>
              <w:outlineLvl w:val="1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</w:tc>
      </w:tr>
      <w:tr w:rsidR="00FB31B2" w:rsidRPr="00662993" w14:paraId="6D6F27C9" w14:textId="77777777" w:rsidTr="00371AB6">
        <w:trPr>
          <w:trHeight w:val="379"/>
        </w:trPr>
        <w:tc>
          <w:tcPr>
            <w:tcW w:w="826" w:type="dxa"/>
          </w:tcPr>
          <w:p w14:paraId="3AFD9E75" w14:textId="77777777" w:rsidR="00FB31B2" w:rsidRPr="00662993" w:rsidRDefault="00FB31B2" w:rsidP="00D45651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B4D515" w14:textId="56582DAF" w:rsidR="00FB31B2" w:rsidRPr="00662993" w:rsidRDefault="00FB31B2" w:rsidP="00E50581">
            <w:pPr>
              <w:spacing w:before="0" w:after="0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  <w:r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Финализира </w:t>
            </w:r>
            <w:r w:rsidR="00294B46"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процеса</w:t>
            </w:r>
            <w:r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 в </w:t>
            </w:r>
            <w:r w:rsidR="0035138E"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ИС</w:t>
            </w:r>
            <w:r w:rsidR="00E50581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 за </w:t>
            </w:r>
            <w:r w:rsidR="00633D1B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П</w:t>
            </w:r>
            <w:r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ВУ</w:t>
            </w:r>
          </w:p>
        </w:tc>
        <w:tc>
          <w:tcPr>
            <w:tcW w:w="1898" w:type="dxa"/>
          </w:tcPr>
          <w:p w14:paraId="6A5F53A7" w14:textId="77777777" w:rsidR="00FB31B2" w:rsidRPr="00662993" w:rsidRDefault="00FB31B2" w:rsidP="00D45651">
            <w:pPr>
              <w:jc w:val="center"/>
              <w:rPr>
                <w:rFonts w:ascii="Bookman Old Style" w:hAnsi="Bookman Old Style"/>
                <w:sz w:val="28"/>
                <w:lang w:val="bg-BG"/>
              </w:rPr>
            </w:pPr>
            <w:r w:rsidRPr="00662993">
              <w:rPr>
                <w:rFonts w:ascii="Bookman Old Style" w:hAnsi="Bookman Old Style"/>
                <w:sz w:val="28"/>
                <w:lang w:val="bg-BG"/>
              </w:rPr>
              <w:sym w:font="Wingdings 2" w:char="F0A3"/>
            </w:r>
          </w:p>
        </w:tc>
        <w:tc>
          <w:tcPr>
            <w:tcW w:w="2250" w:type="dxa"/>
          </w:tcPr>
          <w:p w14:paraId="66192361" w14:textId="77777777" w:rsidR="00FB31B2" w:rsidRPr="00662993" w:rsidRDefault="00FB31B2" w:rsidP="00D45651">
            <w:pPr>
              <w:spacing w:before="0" w:after="0"/>
              <w:jc w:val="center"/>
              <w:outlineLvl w:val="1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</w:tc>
      </w:tr>
      <w:tr w:rsidR="00C61929" w:rsidRPr="00662993" w14:paraId="1FB707D7" w14:textId="77777777" w:rsidTr="00C748DF">
        <w:trPr>
          <w:trHeight w:val="840"/>
        </w:trPr>
        <w:tc>
          <w:tcPr>
            <w:tcW w:w="826" w:type="dxa"/>
          </w:tcPr>
          <w:p w14:paraId="5C564B45" w14:textId="77777777" w:rsidR="00C61929" w:rsidRPr="00662993" w:rsidRDefault="00C61929" w:rsidP="00D45651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927CA4" w14:textId="331DAB41" w:rsidR="00C61929" w:rsidRPr="00662993" w:rsidRDefault="00AD7524" w:rsidP="00244151">
            <w:pPr>
              <w:spacing w:before="0" w:after="0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  <w:r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Съхранява съответната документация в  електронното досие за </w:t>
            </w:r>
            <w:r w:rsidR="00244151"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 xml:space="preserve">Искането </w:t>
            </w:r>
            <w:r w:rsidR="00294B46" w:rsidRPr="00662993">
              <w:rPr>
                <w:rFonts w:ascii="Bookman Old Style" w:hAnsi="Bookman Old Style"/>
                <w:sz w:val="18"/>
                <w:szCs w:val="18"/>
                <w:lang w:val="bg-BG" w:eastAsia="en-US"/>
              </w:rPr>
              <w:t>за плащане</w:t>
            </w:r>
          </w:p>
        </w:tc>
        <w:tc>
          <w:tcPr>
            <w:tcW w:w="1898" w:type="dxa"/>
          </w:tcPr>
          <w:p w14:paraId="0FC492F9" w14:textId="77777777" w:rsidR="00C61929" w:rsidRPr="00662993" w:rsidRDefault="00C61929" w:rsidP="00D45651">
            <w:pPr>
              <w:jc w:val="center"/>
              <w:rPr>
                <w:rFonts w:ascii="Bookman Old Style" w:hAnsi="Bookman Old Style"/>
                <w:sz w:val="28"/>
                <w:lang w:val="bg-BG"/>
              </w:rPr>
            </w:pPr>
            <w:r w:rsidRPr="00662993">
              <w:rPr>
                <w:rFonts w:ascii="Bookman Old Style" w:hAnsi="Bookman Old Style"/>
                <w:sz w:val="28"/>
                <w:lang w:val="bg-BG"/>
              </w:rPr>
              <w:sym w:font="Wingdings 2" w:char="F0A3"/>
            </w:r>
          </w:p>
          <w:p w14:paraId="03470372" w14:textId="77777777" w:rsidR="00C61929" w:rsidRPr="00662993" w:rsidRDefault="00C61929" w:rsidP="00D45651">
            <w:pPr>
              <w:jc w:val="center"/>
            </w:pPr>
          </w:p>
        </w:tc>
        <w:tc>
          <w:tcPr>
            <w:tcW w:w="2250" w:type="dxa"/>
          </w:tcPr>
          <w:p w14:paraId="565BED9A" w14:textId="77777777" w:rsidR="00C61929" w:rsidRPr="00662993" w:rsidRDefault="00C61929" w:rsidP="00D45651">
            <w:pPr>
              <w:spacing w:before="0" w:after="0"/>
              <w:jc w:val="center"/>
              <w:outlineLvl w:val="1"/>
              <w:rPr>
                <w:rFonts w:ascii="Bookman Old Style" w:hAnsi="Bookman Old Style"/>
                <w:sz w:val="18"/>
                <w:szCs w:val="18"/>
                <w:lang w:val="bg-BG" w:eastAsia="en-US"/>
              </w:rPr>
            </w:pPr>
          </w:p>
        </w:tc>
      </w:tr>
      <w:tr w:rsidR="00C61929" w:rsidRPr="00662993" w14:paraId="30E0C80F" w14:textId="77777777" w:rsidTr="00914B90">
        <w:trPr>
          <w:trHeight w:val="764"/>
        </w:trPr>
        <w:tc>
          <w:tcPr>
            <w:tcW w:w="826" w:type="dxa"/>
            <w:shd w:val="clear" w:color="auto" w:fill="FFFF00"/>
          </w:tcPr>
          <w:p w14:paraId="4BB473E2" w14:textId="77777777" w:rsidR="00C61929" w:rsidRPr="00662993" w:rsidRDefault="00C61929" w:rsidP="00D45651">
            <w:pPr>
              <w:spacing w:before="0" w:after="0"/>
              <w:jc w:val="left"/>
              <w:rPr>
                <w:rFonts w:ascii="Bookman Old Style" w:hAnsi="Bookman Old Style"/>
                <w:b/>
                <w:sz w:val="20"/>
                <w:lang w:val="bg-BG" w:eastAsia="en-US"/>
              </w:rPr>
            </w:pPr>
          </w:p>
        </w:tc>
        <w:tc>
          <w:tcPr>
            <w:tcW w:w="8282" w:type="dxa"/>
            <w:gridSpan w:val="3"/>
            <w:shd w:val="clear" w:color="auto" w:fill="FFFF00"/>
          </w:tcPr>
          <w:p w14:paraId="64CE8874" w14:textId="77777777" w:rsidR="00C61929" w:rsidRPr="00662993" w:rsidRDefault="00C61929" w:rsidP="00D45651">
            <w:pPr>
              <w:spacing w:before="0" w:after="0"/>
              <w:rPr>
                <w:rFonts w:ascii="Bookman Old Style" w:hAnsi="Bookman Old Style"/>
                <w:b/>
                <w:sz w:val="20"/>
                <w:lang w:val="bg-BG" w:eastAsia="en-US"/>
              </w:rPr>
            </w:pPr>
          </w:p>
          <w:p w14:paraId="6255C4CC" w14:textId="62DC396B" w:rsidR="00C61929" w:rsidRPr="00662993" w:rsidRDefault="00C61929" w:rsidP="00D45651">
            <w:pPr>
              <w:spacing w:before="0" w:after="0"/>
              <w:rPr>
                <w:rFonts w:ascii="Bookman Old Style" w:hAnsi="Bookman Old Style"/>
                <w:b/>
                <w:sz w:val="20"/>
                <w:lang w:val="bg-BG" w:eastAsia="en-US"/>
              </w:rPr>
            </w:pPr>
            <w:r w:rsidRPr="00662993">
              <w:rPr>
                <w:rFonts w:ascii="Bookman Old Style" w:hAnsi="Bookman Old Style"/>
                <w:b/>
                <w:sz w:val="20"/>
                <w:lang w:val="bg-BG" w:eastAsia="en-US"/>
              </w:rPr>
              <w:t xml:space="preserve">Дата: –––––/–––––––/––––––––г.       </w:t>
            </w:r>
            <w:r w:rsidR="00914B90" w:rsidRPr="00662993">
              <w:rPr>
                <w:rFonts w:ascii="Bookman Old Style" w:hAnsi="Bookman Old Style"/>
                <w:b/>
                <w:sz w:val="20"/>
                <w:lang w:val="en-US" w:eastAsia="en-US"/>
              </w:rPr>
              <w:t xml:space="preserve"> </w:t>
            </w:r>
            <w:r w:rsidRPr="00662993">
              <w:rPr>
                <w:rFonts w:ascii="Bookman Old Style" w:hAnsi="Bookman Old Style"/>
                <w:b/>
                <w:sz w:val="20"/>
                <w:lang w:val="bg-BG" w:eastAsia="en-US"/>
              </w:rPr>
              <w:t xml:space="preserve"> </w:t>
            </w:r>
            <w:r w:rsidR="00914B90" w:rsidRPr="00662993">
              <w:rPr>
                <w:rFonts w:ascii="Bookman Old Style" w:hAnsi="Bookman Old Style"/>
                <w:b/>
                <w:sz w:val="20"/>
                <w:lang w:val="en-US" w:eastAsia="en-US"/>
              </w:rPr>
              <w:t xml:space="preserve">         </w:t>
            </w:r>
            <w:r w:rsidR="005006BF" w:rsidRPr="00662993">
              <w:rPr>
                <w:rFonts w:ascii="Bookman Old Style" w:hAnsi="Bookman Old Style"/>
                <w:b/>
                <w:sz w:val="20"/>
                <w:lang w:val="bg-BG" w:eastAsia="en-US"/>
              </w:rPr>
              <w:t>Експерт</w:t>
            </w:r>
          </w:p>
          <w:p w14:paraId="0F6BAD37" w14:textId="77777777" w:rsidR="00C61929" w:rsidRPr="00662993" w:rsidRDefault="00C61929" w:rsidP="00914B90">
            <w:pPr>
              <w:spacing w:before="0" w:after="0"/>
              <w:ind w:left="4320"/>
              <w:rPr>
                <w:rFonts w:ascii="Bookman Old Style" w:hAnsi="Bookman Old Style"/>
                <w:b/>
                <w:sz w:val="20"/>
                <w:lang w:val="bg-BG" w:eastAsia="en-US"/>
              </w:rPr>
            </w:pPr>
            <w:r w:rsidRPr="00662993">
              <w:rPr>
                <w:rFonts w:ascii="Bookman Old Style" w:hAnsi="Bookman Old Style"/>
                <w:b/>
                <w:sz w:val="20"/>
                <w:lang w:val="bg-BG" w:eastAsia="en-US"/>
              </w:rPr>
              <w:t>(Име и подпис)</w:t>
            </w:r>
          </w:p>
        </w:tc>
      </w:tr>
    </w:tbl>
    <w:p w14:paraId="3A67C051" w14:textId="77777777" w:rsidR="00C61929" w:rsidRPr="00662993" w:rsidRDefault="00C61929" w:rsidP="00893D73">
      <w:pPr>
        <w:spacing w:before="0" w:after="0"/>
        <w:jc w:val="left"/>
        <w:rPr>
          <w:rFonts w:ascii="Bookman Old Style" w:hAnsi="Bookman Old Style"/>
          <w:b/>
          <w:sz w:val="20"/>
          <w:lang w:val="bg-BG"/>
        </w:rPr>
      </w:pPr>
    </w:p>
    <w:tbl>
      <w:tblPr>
        <w:tblW w:w="0" w:type="auto"/>
        <w:tblInd w:w="-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8"/>
        <w:gridCol w:w="7641"/>
      </w:tblGrid>
      <w:tr w:rsidR="00D37E92" w:rsidRPr="00662993" w14:paraId="59A19165" w14:textId="77777777" w:rsidTr="00980BE0">
        <w:trPr>
          <w:trHeight w:val="269"/>
        </w:trPr>
        <w:tc>
          <w:tcPr>
            <w:tcW w:w="9150" w:type="dxa"/>
            <w:gridSpan w:val="2"/>
          </w:tcPr>
          <w:p w14:paraId="3949A73D" w14:textId="3A7FACED" w:rsidR="00D37E92" w:rsidRPr="00662993" w:rsidRDefault="00D37E92" w:rsidP="005B46D9">
            <w:pPr>
              <w:spacing w:before="0" w:after="0"/>
              <w:rPr>
                <w:rFonts w:ascii="Bookman Old Style" w:hAnsi="Bookman Old Style"/>
                <w:b/>
                <w:sz w:val="20"/>
                <w:lang w:val="bg-BG"/>
              </w:rPr>
            </w:pPr>
            <w:r w:rsidRPr="00662993">
              <w:rPr>
                <w:rFonts w:ascii="Bookman Old Style" w:hAnsi="Bookman Old Style"/>
                <w:b/>
                <w:sz w:val="20"/>
                <w:lang w:val="bg-BG"/>
              </w:rPr>
              <w:t xml:space="preserve">Коментари от етап </w:t>
            </w:r>
            <w:r w:rsidR="005B46D9" w:rsidRPr="00662993">
              <w:rPr>
                <w:rFonts w:ascii="Bookman Old Style" w:hAnsi="Bookman Old Style"/>
                <w:b/>
                <w:sz w:val="20"/>
                <w:lang w:val="bg-BG"/>
              </w:rPr>
              <w:t>4</w:t>
            </w:r>
          </w:p>
        </w:tc>
      </w:tr>
      <w:tr w:rsidR="00D37E92" w14:paraId="1E76D8BB" w14:textId="77777777" w:rsidTr="00980BE0">
        <w:trPr>
          <w:trHeight w:val="962"/>
        </w:trPr>
        <w:tc>
          <w:tcPr>
            <w:tcW w:w="1478" w:type="dxa"/>
          </w:tcPr>
          <w:p w14:paraId="2653BF69" w14:textId="77777777" w:rsidR="00D37E92" w:rsidRPr="00662993" w:rsidRDefault="00D37E92" w:rsidP="00D45651">
            <w:pPr>
              <w:spacing w:before="0" w:after="0"/>
              <w:rPr>
                <w:rFonts w:ascii="Bookman Old Style" w:hAnsi="Bookman Old Style"/>
                <w:b/>
                <w:sz w:val="20"/>
                <w:lang w:val="bg-BG"/>
              </w:rPr>
            </w:pPr>
            <w:r w:rsidRPr="00662993">
              <w:rPr>
                <w:rFonts w:ascii="Bookman Old Style" w:hAnsi="Bookman Old Style"/>
                <w:b/>
                <w:sz w:val="20"/>
                <w:lang w:val="bg-BG"/>
              </w:rPr>
              <w:t>Референтен номер</w:t>
            </w:r>
          </w:p>
        </w:tc>
        <w:tc>
          <w:tcPr>
            <w:tcW w:w="7672" w:type="dxa"/>
          </w:tcPr>
          <w:p w14:paraId="75E2F250" w14:textId="77777777" w:rsidR="00D37E92" w:rsidRDefault="00D37E92" w:rsidP="00D45651">
            <w:pPr>
              <w:spacing w:before="0" w:after="0"/>
              <w:rPr>
                <w:rFonts w:ascii="Bookman Old Style" w:hAnsi="Bookman Old Style"/>
                <w:b/>
                <w:sz w:val="20"/>
                <w:lang w:val="bg-BG"/>
              </w:rPr>
            </w:pPr>
            <w:r w:rsidRPr="00662993">
              <w:rPr>
                <w:rFonts w:ascii="Bookman Old Style" w:hAnsi="Bookman Old Style"/>
                <w:b/>
                <w:sz w:val="20"/>
                <w:lang w:val="bg-BG"/>
              </w:rPr>
              <w:t>Описание</w:t>
            </w:r>
          </w:p>
        </w:tc>
      </w:tr>
    </w:tbl>
    <w:p w14:paraId="5065468A" w14:textId="77BC5540" w:rsidR="004A20A4" w:rsidRDefault="004A20A4" w:rsidP="00D37E92">
      <w:pPr>
        <w:spacing w:before="0" w:after="0"/>
        <w:jc w:val="left"/>
        <w:rPr>
          <w:rFonts w:ascii="Bookman Old Style" w:hAnsi="Bookman Old Style"/>
          <w:b/>
          <w:sz w:val="20"/>
          <w:lang w:val="bg-BG"/>
        </w:rPr>
      </w:pPr>
    </w:p>
    <w:sectPr w:rsidR="004A20A4" w:rsidSect="00C1458F">
      <w:headerReference w:type="default" r:id="rId8"/>
      <w:footerReference w:type="even" r:id="rId9"/>
      <w:footerReference w:type="default" r:id="rId10"/>
      <w:pgSz w:w="11907" w:h="16839" w:code="9"/>
      <w:pgMar w:top="426" w:right="1418" w:bottom="142" w:left="1418" w:header="708" w:footer="708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5A0FF3" w14:textId="77777777" w:rsidR="00F315EA" w:rsidRDefault="00F315EA">
      <w:r>
        <w:separator/>
      </w:r>
    </w:p>
  </w:endnote>
  <w:endnote w:type="continuationSeparator" w:id="0">
    <w:p w14:paraId="3B8D9177" w14:textId="77777777" w:rsidR="00F315EA" w:rsidRDefault="00F31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3193E" w14:textId="77777777" w:rsidR="00F315EA" w:rsidRDefault="00F315E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17AC438E" w14:textId="77777777" w:rsidR="00F315EA" w:rsidRDefault="00F315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328106" w14:textId="0B84F8DD" w:rsidR="00F315EA" w:rsidRDefault="00F315E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A403F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Fonts w:ascii="Arial" w:hAnsi="Arial" w:cs="Arial"/>
        <w:b/>
        <w:sz w:val="48"/>
      </w:rPr>
      <w:tab/>
    </w:r>
  </w:p>
  <w:p w14:paraId="3D8C9DFE" w14:textId="77777777" w:rsidR="00F315EA" w:rsidRDefault="00F315EA">
    <w:pPr>
      <w:pStyle w:val="Footer"/>
      <w:framePr w:wrap="around" w:vAnchor="text" w:hAnchor="margin" w:xAlign="center" w:y="1"/>
      <w:rPr>
        <w:rFonts w:ascii="Arial" w:hAnsi="Arial" w:cs="Arial"/>
        <w:b/>
        <w:sz w:val="48"/>
      </w:rPr>
    </w:pPr>
    <w:r>
      <w:rPr>
        <w:rFonts w:ascii="Arial" w:hAnsi="Arial" w:cs="Arial"/>
        <w:b/>
        <w:sz w:val="48"/>
      </w:rPr>
      <w:tab/>
    </w:r>
    <w:r w:rsidR="007A403F">
      <w:fldChar w:fldCharType="begin"/>
    </w:r>
    <w:r w:rsidR="007A403F">
      <w:instrText xml:space="preserve"> DOCPROPERTY "Classification" \* MERGEFORMAT </w:instrText>
    </w:r>
    <w:r w:rsidR="007A403F">
      <w:fldChar w:fldCharType="separate"/>
    </w:r>
    <w:r>
      <w:t xml:space="preserve"> </w:t>
    </w:r>
    <w:r w:rsidR="007A403F"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EC485B" w14:textId="77777777" w:rsidR="00F315EA" w:rsidRDefault="00F315EA">
      <w:r>
        <w:separator/>
      </w:r>
    </w:p>
  </w:footnote>
  <w:footnote w:type="continuationSeparator" w:id="0">
    <w:p w14:paraId="74E0545F" w14:textId="77777777" w:rsidR="00F315EA" w:rsidRDefault="00F315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00" w:type="pct"/>
      <w:tblInd w:w="41" w:type="dxa"/>
      <w:tblLayout w:type="fixed"/>
      <w:tblLook w:val="04A0" w:firstRow="1" w:lastRow="0" w:firstColumn="1" w:lastColumn="0" w:noHBand="0" w:noVBand="1"/>
    </w:tblPr>
    <w:tblGrid>
      <w:gridCol w:w="2974"/>
      <w:gridCol w:w="2150"/>
      <w:gridCol w:w="2453"/>
      <w:gridCol w:w="1303"/>
    </w:tblGrid>
    <w:tr w:rsidR="00D11092" w14:paraId="2A65A808" w14:textId="77777777" w:rsidTr="00933007">
      <w:trPr>
        <w:trHeight w:val="560"/>
      </w:trPr>
      <w:tc>
        <w:tcPr>
          <w:tcW w:w="3073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6" w:space="0" w:color="auto"/>
          </w:tcBorders>
          <w:shd w:val="clear" w:color="auto" w:fill="E6E6E6"/>
          <w:vAlign w:val="center"/>
          <w:hideMark/>
        </w:tcPr>
        <w:p w14:paraId="2B17D52F" w14:textId="77777777" w:rsidR="00D11092" w:rsidRDefault="00D11092" w:rsidP="00D11092">
          <w:pPr>
            <w:jc w:val="center"/>
            <w:rPr>
              <w:rFonts w:ascii="Bookman Old Style" w:hAnsi="Bookman Old Style"/>
              <w:b/>
              <w:color w:val="808080"/>
              <w:sz w:val="18"/>
              <w:szCs w:val="18"/>
              <w:lang w:val="bg-BG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  <w:lang w:val="bg-BG"/>
            </w:rPr>
            <w:t>Система за управление и контрол</w:t>
          </w:r>
        </w:p>
      </w:tc>
      <w:tc>
        <w:tcPr>
          <w:tcW w:w="4754" w:type="dxa"/>
          <w:gridSpan w:val="2"/>
          <w:tcBorders>
            <w:top w:val="single" w:sz="4" w:space="0" w:color="auto"/>
            <w:left w:val="single" w:sz="6" w:space="0" w:color="auto"/>
            <w:bottom w:val="single" w:sz="6" w:space="0" w:color="auto"/>
            <w:right w:val="single" w:sz="4" w:space="0" w:color="auto"/>
          </w:tcBorders>
          <w:shd w:val="clear" w:color="auto" w:fill="E6E6E6"/>
          <w:vAlign w:val="center"/>
          <w:hideMark/>
        </w:tcPr>
        <w:p w14:paraId="11EE18E6" w14:textId="2B8303D5" w:rsidR="00AA7D10" w:rsidRDefault="00D11092" w:rsidP="002161B6">
          <w:pPr>
            <w:tabs>
              <w:tab w:val="center" w:pos="4536"/>
              <w:tab w:val="right" w:pos="9072"/>
            </w:tabs>
            <w:jc w:val="center"/>
            <w:rPr>
              <w:rFonts w:ascii="Bookman Old Style" w:hAnsi="Bookman Old Style"/>
              <w:b/>
              <w:color w:val="808080"/>
              <w:szCs w:val="24"/>
              <w:lang w:val="bg-BG"/>
            </w:rPr>
          </w:pPr>
          <w:r>
            <w:rPr>
              <w:rFonts w:ascii="Bookman Old Style" w:hAnsi="Bookman Old Style"/>
              <w:b/>
              <w:color w:val="808080"/>
              <w:szCs w:val="24"/>
              <w:lang w:val="bg-BG"/>
            </w:rPr>
            <w:t xml:space="preserve">Приложение </w:t>
          </w:r>
          <w:r w:rsidR="00643345">
            <w:rPr>
              <w:rFonts w:ascii="Bookman Old Style" w:hAnsi="Bookman Old Style"/>
              <w:b/>
              <w:color w:val="808080"/>
              <w:szCs w:val="24"/>
              <w:lang w:val="bg-BG"/>
            </w:rPr>
            <w:t>1</w:t>
          </w:r>
          <w:r w:rsidR="00840531">
            <w:rPr>
              <w:rFonts w:ascii="Bookman Old Style" w:hAnsi="Bookman Old Style"/>
              <w:b/>
              <w:color w:val="808080"/>
              <w:szCs w:val="24"/>
              <w:lang w:val="bg-BG"/>
            </w:rPr>
            <w:t>4</w:t>
          </w:r>
          <w:r>
            <w:rPr>
              <w:rFonts w:ascii="Bookman Old Style" w:hAnsi="Bookman Old Style"/>
              <w:b/>
              <w:color w:val="808080"/>
              <w:szCs w:val="24"/>
              <w:lang w:val="bg-BG"/>
            </w:rPr>
            <w:t xml:space="preserve"> </w:t>
          </w:r>
        </w:p>
        <w:p w14:paraId="4C5A326E" w14:textId="14FEE6EF" w:rsidR="00D11092" w:rsidRDefault="00D11092" w:rsidP="002161B6">
          <w:pPr>
            <w:tabs>
              <w:tab w:val="center" w:pos="4536"/>
              <w:tab w:val="right" w:pos="9072"/>
            </w:tabs>
            <w:jc w:val="center"/>
            <w:rPr>
              <w:rFonts w:ascii="Bookman Old Style" w:hAnsi="Bookman Old Style"/>
              <w:b/>
              <w:color w:val="808080"/>
              <w:szCs w:val="24"/>
              <w:lang w:val="bg-BG"/>
            </w:rPr>
          </w:pPr>
          <w:r>
            <w:rPr>
              <w:rFonts w:ascii="Bookman Old Style" w:hAnsi="Bookman Old Style"/>
              <w:b/>
              <w:color w:val="808080"/>
              <w:szCs w:val="24"/>
              <w:lang w:val="bg-BG"/>
            </w:rPr>
            <w:t>КЛ за подготовка на Искане за плащане и докладване към ЕК</w:t>
          </w:r>
        </w:p>
      </w:tc>
      <w:tc>
        <w:tcPr>
          <w:tcW w:w="1342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shd w:val="clear" w:color="auto" w:fill="E6E6E6"/>
          <w:vAlign w:val="center"/>
          <w:hideMark/>
        </w:tcPr>
        <w:p w14:paraId="3B4D954E" w14:textId="77777777" w:rsidR="00D11092" w:rsidRDefault="00D11092" w:rsidP="00D11092">
          <w:pPr>
            <w:pStyle w:val="Footer"/>
            <w:spacing w:line="256" w:lineRule="auto"/>
            <w:jc w:val="center"/>
            <w:rPr>
              <w:rFonts w:ascii="Bookman Old Style" w:hAnsi="Bookman Old Style"/>
              <w:b/>
              <w:color w:val="808080"/>
              <w:sz w:val="28"/>
              <w:szCs w:val="28"/>
              <w:lang w:val="bg-BG" w:eastAsia="bg-BG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  <w:lang w:val="bg-BG"/>
            </w:rPr>
            <w:t>Раздел 8</w:t>
          </w:r>
        </w:p>
      </w:tc>
    </w:tr>
    <w:tr w:rsidR="00D11092" w14:paraId="2BFF7F99" w14:textId="77777777" w:rsidTr="00933007">
      <w:trPr>
        <w:trHeight w:val="635"/>
      </w:trPr>
      <w:tc>
        <w:tcPr>
          <w:tcW w:w="3073" w:type="dxa"/>
          <w:tcBorders>
            <w:top w:val="single" w:sz="6" w:space="0" w:color="auto"/>
            <w:left w:val="single" w:sz="4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18EBF474" w14:textId="77777777" w:rsidR="00D11092" w:rsidRDefault="00D11092" w:rsidP="00D11092">
          <w:pPr>
            <w:jc w:val="center"/>
            <w:rPr>
              <w:rFonts w:ascii="Bookman Old Style" w:hAnsi="Bookman Old Style"/>
              <w:b/>
              <w:color w:val="808080"/>
              <w:sz w:val="18"/>
              <w:szCs w:val="18"/>
              <w:lang w:val="bg-BG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  <w:lang w:val="bg-BG"/>
            </w:rPr>
            <w:t>Механизъм за възстановяване и устойчивост</w:t>
          </w:r>
        </w:p>
      </w:tc>
      <w:tc>
        <w:tcPr>
          <w:tcW w:w="2220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2F0DCCCD" w14:textId="290C07BC" w:rsidR="00D11092" w:rsidRDefault="00495278" w:rsidP="00495278">
          <w:pPr>
            <w:jc w:val="center"/>
            <w:rPr>
              <w:rFonts w:ascii="Bookman Old Style" w:hAnsi="Bookman Old Style"/>
              <w:b/>
              <w:color w:val="808080"/>
              <w:sz w:val="18"/>
              <w:szCs w:val="18"/>
              <w:lang w:val="bg-BG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  <w:lang w:val="bg-BG"/>
            </w:rPr>
            <w:t>Версия:</w:t>
          </w:r>
          <w:r>
            <w:rPr>
              <w:rFonts w:ascii="Bookman Old Style" w:hAnsi="Bookman Old Style"/>
              <w:b/>
              <w:color w:val="808080"/>
              <w:sz w:val="18"/>
              <w:szCs w:val="18"/>
              <w:lang w:val="en-US"/>
            </w:rPr>
            <w:t xml:space="preserve"> </w:t>
          </w:r>
          <w:r w:rsidR="00D11092">
            <w:rPr>
              <w:rFonts w:ascii="Bookman Old Style" w:hAnsi="Bookman Old Style"/>
              <w:b/>
              <w:color w:val="808080"/>
              <w:sz w:val="18"/>
              <w:szCs w:val="18"/>
              <w:lang w:val="bg-BG"/>
            </w:rPr>
            <w:t>1</w:t>
          </w:r>
        </w:p>
      </w:tc>
      <w:tc>
        <w:tcPr>
          <w:tcW w:w="2534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3F7692F7" w14:textId="571CD6E8" w:rsidR="00D11092" w:rsidRDefault="00D11092" w:rsidP="00D11092">
          <w:pPr>
            <w:jc w:val="center"/>
            <w:rPr>
              <w:rFonts w:ascii="Bookman Old Style" w:hAnsi="Bookman Old Style"/>
              <w:b/>
              <w:color w:val="808080"/>
              <w:sz w:val="18"/>
              <w:szCs w:val="18"/>
              <w:lang w:val="bg-BG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  <w:lang w:val="bg-BG"/>
            </w:rPr>
            <w:t xml:space="preserve">Дата: </w:t>
          </w:r>
          <w:r w:rsidR="007A403F">
            <w:rPr>
              <w:rFonts w:ascii="Bookman Old Style" w:hAnsi="Bookman Old Style"/>
              <w:b/>
              <w:color w:val="808080"/>
              <w:sz w:val="18"/>
              <w:szCs w:val="18"/>
              <w:lang w:val="bg-BG"/>
            </w:rPr>
            <w:t>юни 2022</w:t>
          </w:r>
        </w:p>
      </w:tc>
      <w:tc>
        <w:tcPr>
          <w:tcW w:w="1342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2F0D3F0" w14:textId="1D95294F" w:rsidR="00D11092" w:rsidRDefault="00D11092" w:rsidP="00D11092">
          <w:pPr>
            <w:pStyle w:val="Footer"/>
            <w:spacing w:line="256" w:lineRule="auto"/>
            <w:jc w:val="center"/>
            <w:rPr>
              <w:rFonts w:ascii="Bookman Old Style" w:hAnsi="Bookman Old Style"/>
              <w:b/>
              <w:color w:val="808080"/>
              <w:sz w:val="18"/>
              <w:lang w:val="bg-BG"/>
            </w:rPr>
          </w:pPr>
          <w:r>
            <w:rPr>
              <w:rFonts w:ascii="Bookman Old Style" w:hAnsi="Bookman Old Style"/>
              <w:b/>
              <w:color w:val="808080"/>
              <w:sz w:val="18"/>
              <w:lang w:val="bg-BG"/>
            </w:rPr>
            <w:t>Стр.:</w:t>
          </w:r>
          <w:r>
            <w:rPr>
              <w:rFonts w:ascii="Bookman Old Style" w:hAnsi="Bookman Old Style"/>
              <w:b/>
              <w:color w:val="808080"/>
              <w:sz w:val="18"/>
              <w:lang w:val="bg-BG"/>
            </w:rPr>
            <w:fldChar w:fldCharType="begin"/>
          </w:r>
          <w:r>
            <w:rPr>
              <w:rFonts w:ascii="Bookman Old Style" w:hAnsi="Bookman Old Style"/>
              <w:b/>
              <w:color w:val="808080"/>
              <w:sz w:val="18"/>
              <w:lang w:val="bg-BG"/>
            </w:rPr>
            <w:instrText xml:space="preserve"> PAGE </w:instrText>
          </w:r>
          <w:r>
            <w:rPr>
              <w:rFonts w:ascii="Bookman Old Style" w:hAnsi="Bookman Old Style"/>
              <w:b/>
              <w:color w:val="808080"/>
              <w:sz w:val="18"/>
              <w:lang w:val="bg-BG"/>
            </w:rPr>
            <w:fldChar w:fldCharType="separate"/>
          </w:r>
          <w:r w:rsidR="007A403F">
            <w:rPr>
              <w:rFonts w:ascii="Bookman Old Style" w:hAnsi="Bookman Old Style"/>
              <w:b/>
              <w:noProof/>
              <w:color w:val="808080"/>
              <w:sz w:val="18"/>
              <w:lang w:val="bg-BG"/>
            </w:rPr>
            <w:t>2</w:t>
          </w:r>
          <w:r>
            <w:rPr>
              <w:rFonts w:ascii="Bookman Old Style" w:hAnsi="Bookman Old Style"/>
              <w:b/>
              <w:color w:val="808080"/>
              <w:sz w:val="18"/>
              <w:lang w:val="bg-BG"/>
            </w:rPr>
            <w:fldChar w:fldCharType="end"/>
          </w:r>
          <w:r>
            <w:rPr>
              <w:rFonts w:ascii="Bookman Old Style" w:hAnsi="Bookman Old Style"/>
              <w:b/>
              <w:color w:val="808080"/>
              <w:sz w:val="18"/>
            </w:rPr>
            <w:t>/</w:t>
          </w:r>
          <w:r>
            <w:rPr>
              <w:rFonts w:ascii="Bookman Old Style" w:hAnsi="Bookman Old Style"/>
              <w:b/>
              <w:color w:val="808080"/>
              <w:sz w:val="18"/>
              <w:lang w:val="bg-BG"/>
            </w:rPr>
            <w:fldChar w:fldCharType="begin"/>
          </w:r>
          <w:r>
            <w:rPr>
              <w:rFonts w:ascii="Bookman Old Style" w:hAnsi="Bookman Old Style"/>
              <w:b/>
              <w:color w:val="808080"/>
              <w:sz w:val="18"/>
              <w:lang w:val="bg-BG"/>
            </w:rPr>
            <w:instrText xml:space="preserve"> NUMPAGES </w:instrText>
          </w:r>
          <w:r>
            <w:rPr>
              <w:rFonts w:ascii="Bookman Old Style" w:hAnsi="Bookman Old Style"/>
              <w:b/>
              <w:color w:val="808080"/>
              <w:sz w:val="18"/>
              <w:lang w:val="bg-BG"/>
            </w:rPr>
            <w:fldChar w:fldCharType="separate"/>
          </w:r>
          <w:r w:rsidR="007A403F">
            <w:rPr>
              <w:rFonts w:ascii="Bookman Old Style" w:hAnsi="Bookman Old Style"/>
              <w:b/>
              <w:noProof/>
              <w:color w:val="808080"/>
              <w:sz w:val="18"/>
              <w:lang w:val="bg-BG"/>
            </w:rPr>
            <w:t>5</w:t>
          </w:r>
          <w:r>
            <w:rPr>
              <w:rFonts w:ascii="Bookman Old Style" w:hAnsi="Bookman Old Style"/>
              <w:b/>
              <w:color w:val="808080"/>
              <w:sz w:val="18"/>
              <w:lang w:val="bg-BG"/>
            </w:rPr>
            <w:fldChar w:fldCharType="end"/>
          </w:r>
        </w:p>
      </w:tc>
    </w:tr>
  </w:tbl>
  <w:p w14:paraId="5015B2E8" w14:textId="29A2AFC1" w:rsidR="00F315EA" w:rsidRDefault="00F315EA">
    <w:pPr>
      <w:pStyle w:val="Header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C7716"/>
    <w:multiLevelType w:val="hybridMultilevel"/>
    <w:tmpl w:val="98DCA310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A565D"/>
    <w:multiLevelType w:val="hybridMultilevel"/>
    <w:tmpl w:val="504E4FE0"/>
    <w:lvl w:ilvl="0" w:tplc="3F46D9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42E8B"/>
    <w:multiLevelType w:val="hybridMultilevel"/>
    <w:tmpl w:val="8F8A1D34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E7DFD"/>
    <w:multiLevelType w:val="hybridMultilevel"/>
    <w:tmpl w:val="459CEA32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7528E"/>
    <w:multiLevelType w:val="hybridMultilevel"/>
    <w:tmpl w:val="CB342CDA"/>
    <w:lvl w:ilvl="0" w:tplc="4EB867B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AD83282"/>
    <w:multiLevelType w:val="singleLevel"/>
    <w:tmpl w:val="D78A78B8"/>
    <w:name w:val="List Dash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6" w15:restartNumberingAfterBreak="0">
    <w:nsid w:val="0B711121"/>
    <w:multiLevelType w:val="singleLevel"/>
    <w:tmpl w:val="7C1A59A2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7" w15:restartNumberingAfterBreak="0">
    <w:nsid w:val="0C6E128F"/>
    <w:multiLevelType w:val="multilevel"/>
    <w:tmpl w:val="8AA42586"/>
    <w:lvl w:ilvl="0">
      <w:start w:val="1"/>
      <w:numFmt w:val="decimal"/>
      <w:lvlText w:val="%1"/>
      <w:lvlJc w:val="left"/>
      <w:pPr>
        <w:tabs>
          <w:tab w:val="num" w:pos="574"/>
        </w:tabs>
        <w:ind w:left="574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50"/>
        </w:tabs>
        <w:ind w:left="15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4"/>
        </w:tabs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8"/>
        </w:tabs>
        <w:ind w:left="4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"/>
        </w:tabs>
        <w:ind w:left="5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6"/>
        </w:tabs>
        <w:ind w:left="7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0"/>
        </w:tabs>
        <w:ind w:left="8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4"/>
        </w:tabs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8"/>
        </w:tabs>
        <w:ind w:left="1158" w:hanging="1584"/>
      </w:pPr>
      <w:rPr>
        <w:rFonts w:hint="default"/>
      </w:rPr>
    </w:lvl>
  </w:abstractNum>
  <w:abstractNum w:abstractNumId="8" w15:restartNumberingAfterBreak="0">
    <w:nsid w:val="0CA3050B"/>
    <w:multiLevelType w:val="hybridMultilevel"/>
    <w:tmpl w:val="CE82C9D8"/>
    <w:lvl w:ilvl="0" w:tplc="AA0E76EC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BD6440"/>
    <w:multiLevelType w:val="hybridMultilevel"/>
    <w:tmpl w:val="835E2898"/>
    <w:lvl w:ilvl="0" w:tplc="E7C4EBC8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4F317A"/>
    <w:multiLevelType w:val="multilevel"/>
    <w:tmpl w:val="BFB2BA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0F0029A0"/>
    <w:multiLevelType w:val="hybridMultilevel"/>
    <w:tmpl w:val="55F05A5C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314432"/>
    <w:multiLevelType w:val="multilevel"/>
    <w:tmpl w:val="DFDCA7EA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1EA7EEA"/>
    <w:multiLevelType w:val="hybridMultilevel"/>
    <w:tmpl w:val="5C9C35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0A4A8A"/>
    <w:multiLevelType w:val="singleLevel"/>
    <w:tmpl w:val="1D90830A"/>
    <w:name w:val="List Bullet 1"/>
    <w:lvl w:ilvl="0">
      <w:start w:val="1"/>
      <w:numFmt w:val="bullet"/>
      <w:lvlRestart w:val="0"/>
      <w:pStyle w:val="ListBullet1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15" w15:restartNumberingAfterBreak="0">
    <w:nsid w:val="126F6A41"/>
    <w:multiLevelType w:val="hybridMultilevel"/>
    <w:tmpl w:val="1B08879E"/>
    <w:lvl w:ilvl="0" w:tplc="9BF46786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0A118A"/>
    <w:multiLevelType w:val="hybridMultilevel"/>
    <w:tmpl w:val="FED25A00"/>
    <w:lvl w:ilvl="0" w:tplc="04020003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856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928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10008" w:hanging="360"/>
      </w:pPr>
      <w:rPr>
        <w:rFonts w:ascii="Wingdings" w:hAnsi="Wingdings" w:hint="default"/>
      </w:rPr>
    </w:lvl>
  </w:abstractNum>
  <w:abstractNum w:abstractNumId="17" w15:restartNumberingAfterBreak="0">
    <w:nsid w:val="13986707"/>
    <w:multiLevelType w:val="hybridMultilevel"/>
    <w:tmpl w:val="6E4E2622"/>
    <w:lvl w:ilvl="0" w:tplc="0402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3E90CEC"/>
    <w:multiLevelType w:val="singleLevel"/>
    <w:tmpl w:val="07C42BD2"/>
    <w:name w:val="List Dash 3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9" w15:restartNumberingAfterBreak="0">
    <w:nsid w:val="18DE2EDC"/>
    <w:multiLevelType w:val="multilevel"/>
    <w:tmpl w:val="25440904"/>
    <w:name w:val="LegalNumber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1A2124A2"/>
    <w:multiLevelType w:val="singleLevel"/>
    <w:tmpl w:val="8ACC16A0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1D1734E3"/>
    <w:multiLevelType w:val="hybridMultilevel"/>
    <w:tmpl w:val="AEFCB096"/>
    <w:lvl w:ilvl="0" w:tplc="D6F044FA">
      <w:start w:val="1"/>
      <w:numFmt w:val="decimal"/>
      <w:lvlText w:val="%1."/>
      <w:lvlJc w:val="center"/>
      <w:pPr>
        <w:ind w:left="129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14" w:hanging="360"/>
      </w:pPr>
    </w:lvl>
    <w:lvl w:ilvl="2" w:tplc="0402001B" w:tentative="1">
      <w:start w:val="1"/>
      <w:numFmt w:val="lowerRoman"/>
      <w:lvlText w:val="%3."/>
      <w:lvlJc w:val="right"/>
      <w:pPr>
        <w:ind w:left="2734" w:hanging="180"/>
      </w:pPr>
    </w:lvl>
    <w:lvl w:ilvl="3" w:tplc="0402000F" w:tentative="1">
      <w:start w:val="1"/>
      <w:numFmt w:val="decimal"/>
      <w:lvlText w:val="%4."/>
      <w:lvlJc w:val="left"/>
      <w:pPr>
        <w:ind w:left="3454" w:hanging="360"/>
      </w:pPr>
    </w:lvl>
    <w:lvl w:ilvl="4" w:tplc="04020019" w:tentative="1">
      <w:start w:val="1"/>
      <w:numFmt w:val="lowerLetter"/>
      <w:lvlText w:val="%5."/>
      <w:lvlJc w:val="left"/>
      <w:pPr>
        <w:ind w:left="4174" w:hanging="360"/>
      </w:pPr>
    </w:lvl>
    <w:lvl w:ilvl="5" w:tplc="0402001B" w:tentative="1">
      <w:start w:val="1"/>
      <w:numFmt w:val="lowerRoman"/>
      <w:lvlText w:val="%6."/>
      <w:lvlJc w:val="right"/>
      <w:pPr>
        <w:ind w:left="4894" w:hanging="180"/>
      </w:pPr>
    </w:lvl>
    <w:lvl w:ilvl="6" w:tplc="0402000F" w:tentative="1">
      <w:start w:val="1"/>
      <w:numFmt w:val="decimal"/>
      <w:lvlText w:val="%7."/>
      <w:lvlJc w:val="left"/>
      <w:pPr>
        <w:ind w:left="5614" w:hanging="360"/>
      </w:pPr>
    </w:lvl>
    <w:lvl w:ilvl="7" w:tplc="04020019" w:tentative="1">
      <w:start w:val="1"/>
      <w:numFmt w:val="lowerLetter"/>
      <w:lvlText w:val="%8."/>
      <w:lvlJc w:val="left"/>
      <w:pPr>
        <w:ind w:left="6334" w:hanging="360"/>
      </w:pPr>
    </w:lvl>
    <w:lvl w:ilvl="8" w:tplc="0402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22" w15:restartNumberingAfterBreak="0">
    <w:nsid w:val="1DB02CCE"/>
    <w:multiLevelType w:val="multilevel"/>
    <w:tmpl w:val="328A385A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1E363C7B"/>
    <w:multiLevelType w:val="hybridMultilevel"/>
    <w:tmpl w:val="EAF66C80"/>
    <w:lvl w:ilvl="0" w:tplc="9BF46786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EBF4E72"/>
    <w:multiLevelType w:val="hybridMultilevel"/>
    <w:tmpl w:val="4B0EE012"/>
    <w:name w:val="List Dash 22"/>
    <w:lvl w:ilvl="0" w:tplc="EB8C0712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9"/>
        </w:tabs>
        <w:ind w:left="180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9"/>
        </w:tabs>
        <w:ind w:left="252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9"/>
        </w:tabs>
        <w:ind w:left="324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9"/>
        </w:tabs>
        <w:ind w:left="396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9"/>
        </w:tabs>
        <w:ind w:left="468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9"/>
        </w:tabs>
        <w:ind w:left="540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9"/>
        </w:tabs>
        <w:ind w:left="612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9"/>
        </w:tabs>
        <w:ind w:left="6849" w:hanging="360"/>
      </w:pPr>
      <w:rPr>
        <w:rFonts w:ascii="Wingdings" w:hAnsi="Wingdings" w:hint="default"/>
      </w:rPr>
    </w:lvl>
  </w:abstractNum>
  <w:abstractNum w:abstractNumId="25" w15:restartNumberingAfterBreak="0">
    <w:nsid w:val="1EE60B6F"/>
    <w:multiLevelType w:val="singleLevel"/>
    <w:tmpl w:val="23A01D6C"/>
    <w:name w:val="List Dash 2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6" w15:restartNumberingAfterBreak="0">
    <w:nsid w:val="25612548"/>
    <w:multiLevelType w:val="multilevel"/>
    <w:tmpl w:val="FFE0B7FE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26750918"/>
    <w:multiLevelType w:val="hybridMultilevel"/>
    <w:tmpl w:val="FD6827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760572C"/>
    <w:multiLevelType w:val="multilevel"/>
    <w:tmpl w:val="BE7652B8"/>
    <w:lvl w:ilvl="0">
      <w:start w:val="1"/>
      <w:numFmt w:val="decimal"/>
      <w:lvlRestart w:val="0"/>
      <w:pStyle w:val="ListNumber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28E768CC"/>
    <w:multiLevelType w:val="singleLevel"/>
    <w:tmpl w:val="18F60124"/>
    <w:name w:val="List Number 4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30" w15:restartNumberingAfterBreak="0">
    <w:nsid w:val="2F481008"/>
    <w:multiLevelType w:val="multilevel"/>
    <w:tmpl w:val="5CA8E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35CB5CBB"/>
    <w:multiLevelType w:val="hybridMultilevel"/>
    <w:tmpl w:val="4E823486"/>
    <w:lvl w:ilvl="0" w:tplc="371A3310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39BB7BE5"/>
    <w:multiLevelType w:val="hybridMultilevel"/>
    <w:tmpl w:val="B34C022E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B4D28FA"/>
    <w:multiLevelType w:val="singleLevel"/>
    <w:tmpl w:val="AB185176"/>
    <w:name w:val="Tiret 3"/>
    <w:lvl w:ilvl="0">
      <w:start w:val="1"/>
      <w:numFmt w:val="bullet"/>
      <w:lvlRestart w:val="0"/>
      <w:pStyle w:val="ListBullet3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34" w15:restartNumberingAfterBreak="0">
    <w:nsid w:val="40221DAD"/>
    <w:multiLevelType w:val="singleLevel"/>
    <w:tmpl w:val="DB4CA1B0"/>
    <w:name w:val="List Bullet 3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5" w15:restartNumberingAfterBreak="0">
    <w:nsid w:val="40BE6F2C"/>
    <w:multiLevelType w:val="singleLevel"/>
    <w:tmpl w:val="CB02C978"/>
    <w:name w:val="Tiret 2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6" w15:restartNumberingAfterBreak="0">
    <w:nsid w:val="40F64FFB"/>
    <w:multiLevelType w:val="hybridMultilevel"/>
    <w:tmpl w:val="182E1412"/>
    <w:lvl w:ilvl="0" w:tplc="0402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7" w15:restartNumberingAfterBreak="0">
    <w:nsid w:val="43AA1140"/>
    <w:multiLevelType w:val="hybridMultilevel"/>
    <w:tmpl w:val="0B807450"/>
    <w:lvl w:ilvl="0" w:tplc="0402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4E557CD"/>
    <w:multiLevelType w:val="multilevel"/>
    <w:tmpl w:val="8AA42586"/>
    <w:lvl w:ilvl="0">
      <w:start w:val="1"/>
      <w:numFmt w:val="decimal"/>
      <w:lvlText w:val="%1"/>
      <w:lvlJc w:val="left"/>
      <w:pPr>
        <w:tabs>
          <w:tab w:val="num" w:pos="574"/>
        </w:tabs>
        <w:ind w:left="574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50"/>
        </w:tabs>
        <w:ind w:left="15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4"/>
        </w:tabs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8"/>
        </w:tabs>
        <w:ind w:left="4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"/>
        </w:tabs>
        <w:ind w:left="5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6"/>
        </w:tabs>
        <w:ind w:left="7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0"/>
        </w:tabs>
        <w:ind w:left="8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4"/>
        </w:tabs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8"/>
        </w:tabs>
        <w:ind w:left="1158" w:hanging="1584"/>
      </w:pPr>
      <w:rPr>
        <w:rFonts w:hint="default"/>
      </w:rPr>
    </w:lvl>
  </w:abstractNum>
  <w:abstractNum w:abstractNumId="39" w15:restartNumberingAfterBreak="0">
    <w:nsid w:val="45EA750B"/>
    <w:multiLevelType w:val="multilevel"/>
    <w:tmpl w:val="8AA42586"/>
    <w:lvl w:ilvl="0">
      <w:start w:val="1"/>
      <w:numFmt w:val="decimal"/>
      <w:lvlText w:val="%1"/>
      <w:lvlJc w:val="left"/>
      <w:pPr>
        <w:tabs>
          <w:tab w:val="num" w:pos="574"/>
        </w:tabs>
        <w:ind w:left="574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50"/>
        </w:tabs>
        <w:ind w:left="15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4"/>
        </w:tabs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8"/>
        </w:tabs>
        <w:ind w:left="4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"/>
        </w:tabs>
        <w:ind w:left="5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6"/>
        </w:tabs>
        <w:ind w:left="7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0"/>
        </w:tabs>
        <w:ind w:left="8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4"/>
        </w:tabs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8"/>
        </w:tabs>
        <w:ind w:left="1158" w:hanging="1584"/>
      </w:pPr>
      <w:rPr>
        <w:rFonts w:hint="default"/>
      </w:rPr>
    </w:lvl>
  </w:abstractNum>
  <w:abstractNum w:abstractNumId="40" w15:restartNumberingAfterBreak="0">
    <w:nsid w:val="474435C2"/>
    <w:multiLevelType w:val="hybridMultilevel"/>
    <w:tmpl w:val="F7482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BA83B61"/>
    <w:multiLevelType w:val="hybridMultilevel"/>
    <w:tmpl w:val="99888B88"/>
    <w:lvl w:ilvl="0" w:tplc="0402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1795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42" w15:restartNumberingAfterBreak="0">
    <w:nsid w:val="4DB26B53"/>
    <w:multiLevelType w:val="multilevel"/>
    <w:tmpl w:val="1742A158"/>
    <w:name w:val="Tiret 1"/>
    <w:lvl w:ilvl="0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 w15:restartNumberingAfterBreak="0">
    <w:nsid w:val="4FCF6C07"/>
    <w:multiLevelType w:val="singleLevel"/>
    <w:tmpl w:val="0468786C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44" w15:restartNumberingAfterBreak="0">
    <w:nsid w:val="4FDE3262"/>
    <w:multiLevelType w:val="hybridMultilevel"/>
    <w:tmpl w:val="2A404744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0F51CA8"/>
    <w:multiLevelType w:val="multilevel"/>
    <w:tmpl w:val="17429F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545211D6"/>
    <w:multiLevelType w:val="singleLevel"/>
    <w:tmpl w:val="8EB40E6E"/>
    <w:lvl w:ilvl="0">
      <w:start w:val="1"/>
      <w:numFmt w:val="bullet"/>
      <w:lvlRestart w:val="0"/>
      <w:pStyle w:val="ListBullet4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47" w15:restartNumberingAfterBreak="0">
    <w:nsid w:val="551258B6"/>
    <w:multiLevelType w:val="multilevel"/>
    <w:tmpl w:val="1F8A73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55E458B7"/>
    <w:multiLevelType w:val="hybridMultilevel"/>
    <w:tmpl w:val="5CC8C198"/>
    <w:lvl w:ilvl="0" w:tplc="0402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6124702"/>
    <w:multiLevelType w:val="singleLevel"/>
    <w:tmpl w:val="A484CB5E"/>
    <w:name w:val="Default"/>
    <w:lvl w:ilvl="0">
      <w:start w:val="1"/>
      <w:numFmt w:val="bullet"/>
      <w:lvlRestart w:val="0"/>
      <w:pStyle w:val="ListBullet2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50" w15:restartNumberingAfterBreak="0">
    <w:nsid w:val="577C07ED"/>
    <w:multiLevelType w:val="multilevel"/>
    <w:tmpl w:val="1AC65F54"/>
    <w:name w:val="List Number 1__1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1" w15:restartNumberingAfterBreak="0">
    <w:nsid w:val="582709C9"/>
    <w:multiLevelType w:val="multilevel"/>
    <w:tmpl w:val="CC6C067A"/>
    <w:name w:val="List Number 2__1"/>
    <w:lvl w:ilvl="0">
      <w:start w:val="1"/>
      <w:numFmt w:val="decimal"/>
      <w:lvlRestart w:val="0"/>
      <w:pStyle w:val="ListNumber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2" w15:restartNumberingAfterBreak="0">
    <w:nsid w:val="59FE3C54"/>
    <w:multiLevelType w:val="hybridMultilevel"/>
    <w:tmpl w:val="7CE84F02"/>
    <w:lvl w:ilvl="0" w:tplc="A948AFFA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3E6FAA"/>
    <w:multiLevelType w:val="hybridMultilevel"/>
    <w:tmpl w:val="5660058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24249CB"/>
    <w:multiLevelType w:val="singleLevel"/>
    <w:tmpl w:val="3094F9DE"/>
    <w:name w:val="List Dash 4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55" w15:restartNumberingAfterBreak="0">
    <w:nsid w:val="63076227"/>
    <w:multiLevelType w:val="multilevel"/>
    <w:tmpl w:val="8AA42586"/>
    <w:lvl w:ilvl="0">
      <w:start w:val="1"/>
      <w:numFmt w:val="decimal"/>
      <w:lvlText w:val="%1"/>
      <w:lvlJc w:val="left"/>
      <w:pPr>
        <w:tabs>
          <w:tab w:val="num" w:pos="574"/>
        </w:tabs>
        <w:ind w:left="574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50"/>
        </w:tabs>
        <w:ind w:left="15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4"/>
        </w:tabs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8"/>
        </w:tabs>
        <w:ind w:left="4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"/>
        </w:tabs>
        <w:ind w:left="5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6"/>
        </w:tabs>
        <w:ind w:left="7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0"/>
        </w:tabs>
        <w:ind w:left="8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4"/>
        </w:tabs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8"/>
        </w:tabs>
        <w:ind w:left="1158" w:hanging="1584"/>
      </w:pPr>
      <w:rPr>
        <w:rFonts w:hint="default"/>
      </w:rPr>
    </w:lvl>
  </w:abstractNum>
  <w:abstractNum w:abstractNumId="56" w15:restartNumberingAfterBreak="0">
    <w:nsid w:val="65BE6E95"/>
    <w:multiLevelType w:val="singleLevel"/>
    <w:tmpl w:val="A4C47154"/>
    <w:name w:val="List Bullet 4"/>
    <w:lvl w:ilvl="0">
      <w:start w:val="1"/>
      <w:numFmt w:val="bullet"/>
      <w:lvlRestart w:val="0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57" w15:restartNumberingAfterBreak="0">
    <w:nsid w:val="68D92133"/>
    <w:multiLevelType w:val="hybridMultilevel"/>
    <w:tmpl w:val="3DF0AA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AB27C61"/>
    <w:multiLevelType w:val="multilevel"/>
    <w:tmpl w:val="8AA42586"/>
    <w:lvl w:ilvl="0">
      <w:start w:val="1"/>
      <w:numFmt w:val="decimal"/>
      <w:lvlText w:val="%1"/>
      <w:lvlJc w:val="left"/>
      <w:pPr>
        <w:tabs>
          <w:tab w:val="num" w:pos="574"/>
        </w:tabs>
        <w:ind w:left="574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50"/>
        </w:tabs>
        <w:ind w:left="15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4"/>
        </w:tabs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8"/>
        </w:tabs>
        <w:ind w:left="4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"/>
        </w:tabs>
        <w:ind w:left="5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6"/>
        </w:tabs>
        <w:ind w:left="7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0"/>
        </w:tabs>
        <w:ind w:left="8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4"/>
        </w:tabs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8"/>
        </w:tabs>
        <w:ind w:left="1158" w:hanging="1584"/>
      </w:pPr>
      <w:rPr>
        <w:rFonts w:hint="default"/>
      </w:rPr>
    </w:lvl>
  </w:abstractNum>
  <w:abstractNum w:abstractNumId="59" w15:restartNumberingAfterBreak="0">
    <w:nsid w:val="6CA65B4F"/>
    <w:multiLevelType w:val="singleLevel"/>
    <w:tmpl w:val="4DA63B84"/>
    <w:name w:val="List Bullet 2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60" w15:restartNumberingAfterBreak="0">
    <w:nsid w:val="6DDE1AB3"/>
    <w:multiLevelType w:val="hybridMultilevel"/>
    <w:tmpl w:val="004CAB7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DEC53DC"/>
    <w:multiLevelType w:val="multilevel"/>
    <w:tmpl w:val="FE523A5A"/>
    <w:name w:val="List Dash 1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2" w15:restartNumberingAfterBreak="0">
    <w:nsid w:val="70D025BF"/>
    <w:multiLevelType w:val="hybridMultilevel"/>
    <w:tmpl w:val="A2263126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1CB4BAF"/>
    <w:multiLevelType w:val="multilevel"/>
    <w:tmpl w:val="4F1C7BC8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4" w15:restartNumberingAfterBreak="0">
    <w:nsid w:val="72865CB1"/>
    <w:multiLevelType w:val="multilevel"/>
    <w:tmpl w:val="02689EAE"/>
    <w:name w:val="List Bullet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5" w15:restartNumberingAfterBreak="0">
    <w:nsid w:val="741D5094"/>
    <w:multiLevelType w:val="hybridMultilevel"/>
    <w:tmpl w:val="EA3A57E0"/>
    <w:lvl w:ilvl="0" w:tplc="9BF46786">
      <w:numFmt w:val="bullet"/>
      <w:lvlText w:val="-"/>
      <w:lvlJc w:val="left"/>
      <w:pPr>
        <w:ind w:left="778" w:hanging="360"/>
      </w:pPr>
      <w:rPr>
        <w:rFonts w:ascii="Bookman Old Style" w:eastAsia="Times New Roman" w:hAnsi="Bookman Old Style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66" w15:restartNumberingAfterBreak="0">
    <w:nsid w:val="74897678"/>
    <w:multiLevelType w:val="hybridMultilevel"/>
    <w:tmpl w:val="77DA6FE8"/>
    <w:lvl w:ilvl="0" w:tplc="04020003">
      <w:start w:val="1"/>
      <w:numFmt w:val="bullet"/>
      <w:lvlText w:val="o"/>
      <w:lvlJc w:val="left"/>
      <w:pPr>
        <w:ind w:left="1038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67" w15:restartNumberingAfterBreak="0">
    <w:nsid w:val="74F94284"/>
    <w:multiLevelType w:val="multilevel"/>
    <w:tmpl w:val="093E0A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8" w15:restartNumberingAfterBreak="0">
    <w:nsid w:val="76EE678B"/>
    <w:multiLevelType w:val="hybridMultilevel"/>
    <w:tmpl w:val="91A05230"/>
    <w:lvl w:ilvl="0" w:tplc="9BF46786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75B22D0"/>
    <w:multiLevelType w:val="hybridMultilevel"/>
    <w:tmpl w:val="56347B96"/>
    <w:lvl w:ilvl="0" w:tplc="0402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0" w15:restartNumberingAfterBreak="0">
    <w:nsid w:val="7B06552D"/>
    <w:multiLevelType w:val="multilevel"/>
    <w:tmpl w:val="B7105056"/>
    <w:name w:val="Considérant"/>
    <w:lvl w:ilvl="0">
      <w:start w:val="1"/>
      <w:numFmt w:val="decimal"/>
      <w:lvlRestart w:val="0"/>
      <w:pStyle w:val="ListNumber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0"/>
  </w:num>
  <w:num w:numId="2">
    <w:abstractNumId w:val="35"/>
  </w:num>
  <w:num w:numId="3">
    <w:abstractNumId w:val="34"/>
  </w:num>
  <w:num w:numId="4">
    <w:abstractNumId w:val="29"/>
  </w:num>
  <w:num w:numId="5">
    <w:abstractNumId w:val="6"/>
  </w:num>
  <w:num w:numId="6">
    <w:abstractNumId w:val="12"/>
  </w:num>
  <w:num w:numId="7">
    <w:abstractNumId w:val="56"/>
  </w:num>
  <w:num w:numId="8">
    <w:abstractNumId w:val="14"/>
  </w:num>
  <w:num w:numId="9">
    <w:abstractNumId w:val="49"/>
  </w:num>
  <w:num w:numId="10">
    <w:abstractNumId w:val="33"/>
  </w:num>
  <w:num w:numId="11">
    <w:abstractNumId w:val="46"/>
  </w:num>
  <w:num w:numId="12">
    <w:abstractNumId w:val="5"/>
  </w:num>
  <w:num w:numId="13">
    <w:abstractNumId w:val="54"/>
  </w:num>
  <w:num w:numId="14">
    <w:abstractNumId w:val="25"/>
  </w:num>
  <w:num w:numId="15">
    <w:abstractNumId w:val="18"/>
  </w:num>
  <w:num w:numId="16">
    <w:abstractNumId w:val="43"/>
  </w:num>
  <w:num w:numId="17">
    <w:abstractNumId w:val="70"/>
  </w:num>
  <w:num w:numId="18">
    <w:abstractNumId w:val="28"/>
  </w:num>
  <w:num w:numId="19">
    <w:abstractNumId w:val="59"/>
  </w:num>
  <w:num w:numId="20">
    <w:abstractNumId w:val="22"/>
  </w:num>
  <w:num w:numId="21">
    <w:abstractNumId w:val="63"/>
  </w:num>
  <w:num w:numId="22">
    <w:abstractNumId w:val="50"/>
  </w:num>
  <w:num w:numId="23">
    <w:abstractNumId w:val="51"/>
  </w:num>
  <w:num w:numId="24">
    <w:abstractNumId w:val="68"/>
  </w:num>
  <w:num w:numId="25">
    <w:abstractNumId w:val="58"/>
  </w:num>
  <w:num w:numId="26">
    <w:abstractNumId w:val="2"/>
  </w:num>
  <w:num w:numId="27">
    <w:abstractNumId w:val="66"/>
  </w:num>
  <w:num w:numId="28">
    <w:abstractNumId w:val="13"/>
  </w:num>
  <w:num w:numId="29">
    <w:abstractNumId w:val="67"/>
  </w:num>
  <w:num w:numId="30">
    <w:abstractNumId w:val="1"/>
  </w:num>
  <w:num w:numId="31">
    <w:abstractNumId w:val="45"/>
  </w:num>
  <w:num w:numId="32">
    <w:abstractNumId w:val="10"/>
  </w:num>
  <w:num w:numId="33">
    <w:abstractNumId w:val="47"/>
  </w:num>
  <w:num w:numId="34">
    <w:abstractNumId w:val="26"/>
  </w:num>
  <w:num w:numId="35">
    <w:abstractNumId w:val="52"/>
  </w:num>
  <w:num w:numId="36">
    <w:abstractNumId w:val="32"/>
  </w:num>
  <w:num w:numId="37">
    <w:abstractNumId w:val="60"/>
  </w:num>
  <w:num w:numId="38">
    <w:abstractNumId w:val="44"/>
  </w:num>
  <w:num w:numId="39">
    <w:abstractNumId w:val="11"/>
  </w:num>
  <w:num w:numId="40">
    <w:abstractNumId w:val="23"/>
  </w:num>
  <w:num w:numId="41">
    <w:abstractNumId w:val="15"/>
  </w:num>
  <w:num w:numId="42">
    <w:abstractNumId w:val="40"/>
  </w:num>
  <w:num w:numId="43">
    <w:abstractNumId w:val="41"/>
  </w:num>
  <w:num w:numId="44">
    <w:abstractNumId w:val="53"/>
  </w:num>
  <w:num w:numId="45">
    <w:abstractNumId w:val="36"/>
  </w:num>
  <w:num w:numId="46">
    <w:abstractNumId w:val="69"/>
  </w:num>
  <w:num w:numId="47">
    <w:abstractNumId w:val="27"/>
  </w:num>
  <w:num w:numId="48">
    <w:abstractNumId w:val="21"/>
  </w:num>
  <w:num w:numId="49">
    <w:abstractNumId w:val="7"/>
  </w:num>
  <w:num w:numId="50">
    <w:abstractNumId w:val="39"/>
  </w:num>
  <w:num w:numId="51">
    <w:abstractNumId w:val="31"/>
  </w:num>
  <w:num w:numId="52">
    <w:abstractNumId w:val="65"/>
  </w:num>
  <w:num w:numId="53">
    <w:abstractNumId w:val="48"/>
  </w:num>
  <w:num w:numId="54">
    <w:abstractNumId w:val="16"/>
  </w:num>
  <w:num w:numId="55">
    <w:abstractNumId w:val="57"/>
  </w:num>
  <w:num w:numId="56">
    <w:abstractNumId w:val="8"/>
  </w:num>
  <w:num w:numId="57">
    <w:abstractNumId w:val="37"/>
  </w:num>
  <w:num w:numId="58">
    <w:abstractNumId w:val="58"/>
  </w:num>
  <w:num w:numId="59">
    <w:abstractNumId w:val="37"/>
  </w:num>
  <w:num w:numId="60">
    <w:abstractNumId w:val="68"/>
  </w:num>
  <w:num w:numId="61">
    <w:abstractNumId w:val="48"/>
  </w:num>
  <w:num w:numId="62">
    <w:abstractNumId w:val="3"/>
  </w:num>
  <w:num w:numId="63">
    <w:abstractNumId w:val="17"/>
  </w:num>
  <w:num w:numId="64">
    <w:abstractNumId w:val="9"/>
  </w:num>
  <w:num w:numId="65">
    <w:abstractNumId w:val="55"/>
  </w:num>
  <w:num w:numId="66">
    <w:abstractNumId w:val="38"/>
  </w:num>
  <w:num w:numId="67">
    <w:abstractNumId w:val="62"/>
  </w:num>
  <w:num w:numId="68">
    <w:abstractNumId w:val="30"/>
  </w:num>
  <w:num w:numId="69">
    <w:abstractNumId w:val="4"/>
  </w:num>
  <w:num w:numId="70">
    <w:abstractNumId w:val="0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en-GB" w:vendorID="64" w:dllVersion="131078" w:nlCheck="1" w:checkStyle="1"/>
  <w:activeWritingStyle w:appName="MSWord" w:lang="nl-NL" w:vendorID="1" w:dllVersion="512" w:checkStyle="1"/>
  <w:activeWritingStyle w:appName="MSWord" w:lang="nl-NL" w:vendorID="9" w:dllVersion="512" w:checkStyle="1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Language" w:val="2057"/>
    <w:docVar w:name="List Number 1" w:val="List Number 1__1"/>
    <w:docVar w:name="List Number 2" w:val="List Number 2__1"/>
    <w:docVar w:name="LW_DocType" w:val="COM"/>
    <w:docVar w:name="Stamp" w:val="\\dossiers.dgt.cec.eu.int\dossiers\BUDG\BUDG-2005-01217\BUDG-2005-01217-00-00-EN-REV-00.DOC"/>
  </w:docVars>
  <w:rsids>
    <w:rsidRoot w:val="00A872BF"/>
    <w:rsid w:val="00001866"/>
    <w:rsid w:val="0000424F"/>
    <w:rsid w:val="000046E6"/>
    <w:rsid w:val="00004F9C"/>
    <w:rsid w:val="00006BCE"/>
    <w:rsid w:val="0001112F"/>
    <w:rsid w:val="0001173F"/>
    <w:rsid w:val="00011BA4"/>
    <w:rsid w:val="00013B23"/>
    <w:rsid w:val="000141A0"/>
    <w:rsid w:val="00015A4E"/>
    <w:rsid w:val="00016F2F"/>
    <w:rsid w:val="00017A77"/>
    <w:rsid w:val="00023D20"/>
    <w:rsid w:val="000240FE"/>
    <w:rsid w:val="00024E6C"/>
    <w:rsid w:val="00025636"/>
    <w:rsid w:val="00026711"/>
    <w:rsid w:val="00027C3E"/>
    <w:rsid w:val="00027D72"/>
    <w:rsid w:val="00030246"/>
    <w:rsid w:val="0003084B"/>
    <w:rsid w:val="00030887"/>
    <w:rsid w:val="000319FE"/>
    <w:rsid w:val="0003413B"/>
    <w:rsid w:val="00034183"/>
    <w:rsid w:val="000346E0"/>
    <w:rsid w:val="00034E72"/>
    <w:rsid w:val="00034E91"/>
    <w:rsid w:val="000350D8"/>
    <w:rsid w:val="00041571"/>
    <w:rsid w:val="00045E5E"/>
    <w:rsid w:val="00045EDA"/>
    <w:rsid w:val="000466E4"/>
    <w:rsid w:val="00046EF0"/>
    <w:rsid w:val="00050544"/>
    <w:rsid w:val="00052012"/>
    <w:rsid w:val="0005310F"/>
    <w:rsid w:val="00056639"/>
    <w:rsid w:val="00056B9C"/>
    <w:rsid w:val="000613B9"/>
    <w:rsid w:val="00061A44"/>
    <w:rsid w:val="00062B8F"/>
    <w:rsid w:val="00062D09"/>
    <w:rsid w:val="00063E9B"/>
    <w:rsid w:val="000640B2"/>
    <w:rsid w:val="00065891"/>
    <w:rsid w:val="00066335"/>
    <w:rsid w:val="0007003D"/>
    <w:rsid w:val="000721C9"/>
    <w:rsid w:val="00073F17"/>
    <w:rsid w:val="0007402A"/>
    <w:rsid w:val="00075983"/>
    <w:rsid w:val="000770A0"/>
    <w:rsid w:val="00080A45"/>
    <w:rsid w:val="00080AA3"/>
    <w:rsid w:val="000836C8"/>
    <w:rsid w:val="00086DB9"/>
    <w:rsid w:val="00086E4E"/>
    <w:rsid w:val="0008752A"/>
    <w:rsid w:val="00087CDD"/>
    <w:rsid w:val="0009142F"/>
    <w:rsid w:val="000919AB"/>
    <w:rsid w:val="00091EC4"/>
    <w:rsid w:val="00093683"/>
    <w:rsid w:val="0009676E"/>
    <w:rsid w:val="00096DB8"/>
    <w:rsid w:val="00096E6D"/>
    <w:rsid w:val="00097BC6"/>
    <w:rsid w:val="00097CE6"/>
    <w:rsid w:val="00097F26"/>
    <w:rsid w:val="000A04E8"/>
    <w:rsid w:val="000A06A6"/>
    <w:rsid w:val="000A1779"/>
    <w:rsid w:val="000A1B6D"/>
    <w:rsid w:val="000A2160"/>
    <w:rsid w:val="000A5539"/>
    <w:rsid w:val="000B09B0"/>
    <w:rsid w:val="000B16F3"/>
    <w:rsid w:val="000B3351"/>
    <w:rsid w:val="000B339E"/>
    <w:rsid w:val="000B4283"/>
    <w:rsid w:val="000B50BE"/>
    <w:rsid w:val="000B5664"/>
    <w:rsid w:val="000B57E0"/>
    <w:rsid w:val="000B605E"/>
    <w:rsid w:val="000B61D6"/>
    <w:rsid w:val="000C1F87"/>
    <w:rsid w:val="000C1FE8"/>
    <w:rsid w:val="000C2652"/>
    <w:rsid w:val="000C352D"/>
    <w:rsid w:val="000C423F"/>
    <w:rsid w:val="000C75C1"/>
    <w:rsid w:val="000D1828"/>
    <w:rsid w:val="000D2210"/>
    <w:rsid w:val="000D264E"/>
    <w:rsid w:val="000D2F84"/>
    <w:rsid w:val="000D4DE8"/>
    <w:rsid w:val="000D5262"/>
    <w:rsid w:val="000D614F"/>
    <w:rsid w:val="000D758E"/>
    <w:rsid w:val="000E061D"/>
    <w:rsid w:val="000E47A9"/>
    <w:rsid w:val="000E6977"/>
    <w:rsid w:val="000E7060"/>
    <w:rsid w:val="000E74E1"/>
    <w:rsid w:val="000F0BA8"/>
    <w:rsid w:val="000F2199"/>
    <w:rsid w:val="000F5CAB"/>
    <w:rsid w:val="000F6976"/>
    <w:rsid w:val="0010029A"/>
    <w:rsid w:val="00102067"/>
    <w:rsid w:val="00105BC3"/>
    <w:rsid w:val="00106CE3"/>
    <w:rsid w:val="00110152"/>
    <w:rsid w:val="001104AB"/>
    <w:rsid w:val="0011056B"/>
    <w:rsid w:val="0011159D"/>
    <w:rsid w:val="00111CEA"/>
    <w:rsid w:val="0011237D"/>
    <w:rsid w:val="00114A36"/>
    <w:rsid w:val="00116DAD"/>
    <w:rsid w:val="00120BD5"/>
    <w:rsid w:val="00122230"/>
    <w:rsid w:val="00122285"/>
    <w:rsid w:val="00123644"/>
    <w:rsid w:val="001249B2"/>
    <w:rsid w:val="00124FB0"/>
    <w:rsid w:val="00126B4C"/>
    <w:rsid w:val="00130D18"/>
    <w:rsid w:val="00131B50"/>
    <w:rsid w:val="00135518"/>
    <w:rsid w:val="00135576"/>
    <w:rsid w:val="00135651"/>
    <w:rsid w:val="001364A0"/>
    <w:rsid w:val="001375A6"/>
    <w:rsid w:val="00146001"/>
    <w:rsid w:val="001467BD"/>
    <w:rsid w:val="00150866"/>
    <w:rsid w:val="001515BA"/>
    <w:rsid w:val="00151AA7"/>
    <w:rsid w:val="00152B4D"/>
    <w:rsid w:val="0015328C"/>
    <w:rsid w:val="00153479"/>
    <w:rsid w:val="00153AF9"/>
    <w:rsid w:val="00155A06"/>
    <w:rsid w:val="00157A4D"/>
    <w:rsid w:val="0016119C"/>
    <w:rsid w:val="00163F2E"/>
    <w:rsid w:val="00164ADF"/>
    <w:rsid w:val="001650D6"/>
    <w:rsid w:val="00166393"/>
    <w:rsid w:val="00170B99"/>
    <w:rsid w:val="00171156"/>
    <w:rsid w:val="00171EBB"/>
    <w:rsid w:val="001741C2"/>
    <w:rsid w:val="00175F57"/>
    <w:rsid w:val="00181A5C"/>
    <w:rsid w:val="00184A1A"/>
    <w:rsid w:val="001878D5"/>
    <w:rsid w:val="0019175D"/>
    <w:rsid w:val="0019214D"/>
    <w:rsid w:val="00192C16"/>
    <w:rsid w:val="00193945"/>
    <w:rsid w:val="00194B9E"/>
    <w:rsid w:val="0019513E"/>
    <w:rsid w:val="0019574B"/>
    <w:rsid w:val="00196B1C"/>
    <w:rsid w:val="00197BFD"/>
    <w:rsid w:val="001A0A96"/>
    <w:rsid w:val="001A0CC4"/>
    <w:rsid w:val="001A1DF5"/>
    <w:rsid w:val="001A4EE4"/>
    <w:rsid w:val="001A66E4"/>
    <w:rsid w:val="001B0835"/>
    <w:rsid w:val="001B2A50"/>
    <w:rsid w:val="001B495B"/>
    <w:rsid w:val="001B4C08"/>
    <w:rsid w:val="001B4C46"/>
    <w:rsid w:val="001C05C7"/>
    <w:rsid w:val="001C07E4"/>
    <w:rsid w:val="001C0FC6"/>
    <w:rsid w:val="001C16DF"/>
    <w:rsid w:val="001C2C3D"/>
    <w:rsid w:val="001C4684"/>
    <w:rsid w:val="001C4F06"/>
    <w:rsid w:val="001C6640"/>
    <w:rsid w:val="001D0EBB"/>
    <w:rsid w:val="001D2C37"/>
    <w:rsid w:val="001D32B5"/>
    <w:rsid w:val="001D3A8C"/>
    <w:rsid w:val="001D3BE7"/>
    <w:rsid w:val="001D500E"/>
    <w:rsid w:val="001D707B"/>
    <w:rsid w:val="001E0388"/>
    <w:rsid w:val="001E0F7C"/>
    <w:rsid w:val="001E17AE"/>
    <w:rsid w:val="001E2093"/>
    <w:rsid w:val="001E319A"/>
    <w:rsid w:val="001E43EC"/>
    <w:rsid w:val="001F012D"/>
    <w:rsid w:val="001F0982"/>
    <w:rsid w:val="001F1AD5"/>
    <w:rsid w:val="001F3C44"/>
    <w:rsid w:val="001F3E5C"/>
    <w:rsid w:val="001F49EC"/>
    <w:rsid w:val="001F5DD0"/>
    <w:rsid w:val="001F6916"/>
    <w:rsid w:val="001F785A"/>
    <w:rsid w:val="00202065"/>
    <w:rsid w:val="002036B6"/>
    <w:rsid w:val="00203B32"/>
    <w:rsid w:val="00204537"/>
    <w:rsid w:val="0020517D"/>
    <w:rsid w:val="00205BE4"/>
    <w:rsid w:val="002062F0"/>
    <w:rsid w:val="00206602"/>
    <w:rsid w:val="00206A22"/>
    <w:rsid w:val="002074A4"/>
    <w:rsid w:val="0020782A"/>
    <w:rsid w:val="00212E1F"/>
    <w:rsid w:val="00213BD6"/>
    <w:rsid w:val="002161B6"/>
    <w:rsid w:val="002166A8"/>
    <w:rsid w:val="0022042E"/>
    <w:rsid w:val="00221D64"/>
    <w:rsid w:val="00222FFD"/>
    <w:rsid w:val="00223B83"/>
    <w:rsid w:val="00223BDC"/>
    <w:rsid w:val="00225FA4"/>
    <w:rsid w:val="002324D5"/>
    <w:rsid w:val="00232812"/>
    <w:rsid w:val="002336D8"/>
    <w:rsid w:val="002341B0"/>
    <w:rsid w:val="00234A25"/>
    <w:rsid w:val="002350C3"/>
    <w:rsid w:val="00235967"/>
    <w:rsid w:val="002362A7"/>
    <w:rsid w:val="00236A78"/>
    <w:rsid w:val="00236DF2"/>
    <w:rsid w:val="00236F84"/>
    <w:rsid w:val="002370C6"/>
    <w:rsid w:val="00237F5B"/>
    <w:rsid w:val="00241862"/>
    <w:rsid w:val="002433E5"/>
    <w:rsid w:val="00243655"/>
    <w:rsid w:val="00244151"/>
    <w:rsid w:val="00244190"/>
    <w:rsid w:val="00245017"/>
    <w:rsid w:val="002459ED"/>
    <w:rsid w:val="0025139E"/>
    <w:rsid w:val="00252B43"/>
    <w:rsid w:val="002535C5"/>
    <w:rsid w:val="002535E9"/>
    <w:rsid w:val="00254093"/>
    <w:rsid w:val="002548D3"/>
    <w:rsid w:val="0025648A"/>
    <w:rsid w:val="002575BB"/>
    <w:rsid w:val="002575EF"/>
    <w:rsid w:val="002600FA"/>
    <w:rsid w:val="00260E85"/>
    <w:rsid w:val="00261C03"/>
    <w:rsid w:val="002628F0"/>
    <w:rsid w:val="00262E7B"/>
    <w:rsid w:val="0026417A"/>
    <w:rsid w:val="00264183"/>
    <w:rsid w:val="002644F6"/>
    <w:rsid w:val="00264C82"/>
    <w:rsid w:val="00266008"/>
    <w:rsid w:val="00274A20"/>
    <w:rsid w:val="00274A6E"/>
    <w:rsid w:val="00276CB0"/>
    <w:rsid w:val="00276DBF"/>
    <w:rsid w:val="00282941"/>
    <w:rsid w:val="00282947"/>
    <w:rsid w:val="00283A5C"/>
    <w:rsid w:val="0028508B"/>
    <w:rsid w:val="00285A92"/>
    <w:rsid w:val="00285C7A"/>
    <w:rsid w:val="00290384"/>
    <w:rsid w:val="00291BCB"/>
    <w:rsid w:val="00291D93"/>
    <w:rsid w:val="00294B46"/>
    <w:rsid w:val="00294DEA"/>
    <w:rsid w:val="00295062"/>
    <w:rsid w:val="00295259"/>
    <w:rsid w:val="0029595B"/>
    <w:rsid w:val="00295DCB"/>
    <w:rsid w:val="002973C3"/>
    <w:rsid w:val="002A0330"/>
    <w:rsid w:val="002A10E8"/>
    <w:rsid w:val="002A14D9"/>
    <w:rsid w:val="002A1EE3"/>
    <w:rsid w:val="002A22FB"/>
    <w:rsid w:val="002A4446"/>
    <w:rsid w:val="002A6151"/>
    <w:rsid w:val="002A67C0"/>
    <w:rsid w:val="002B06A8"/>
    <w:rsid w:val="002B1047"/>
    <w:rsid w:val="002B2B87"/>
    <w:rsid w:val="002C1461"/>
    <w:rsid w:val="002C4DFA"/>
    <w:rsid w:val="002C507A"/>
    <w:rsid w:val="002C63A5"/>
    <w:rsid w:val="002C6AB9"/>
    <w:rsid w:val="002D2B6B"/>
    <w:rsid w:val="002D35F7"/>
    <w:rsid w:val="002D36B2"/>
    <w:rsid w:val="002D518C"/>
    <w:rsid w:val="002D6DAD"/>
    <w:rsid w:val="002E03AE"/>
    <w:rsid w:val="002E0D4C"/>
    <w:rsid w:val="002E1687"/>
    <w:rsid w:val="002E17B4"/>
    <w:rsid w:val="002E22D5"/>
    <w:rsid w:val="002E455A"/>
    <w:rsid w:val="002E7614"/>
    <w:rsid w:val="002F01CA"/>
    <w:rsid w:val="002F0B71"/>
    <w:rsid w:val="002F3DCB"/>
    <w:rsid w:val="002F4162"/>
    <w:rsid w:val="00303944"/>
    <w:rsid w:val="00303EFF"/>
    <w:rsid w:val="0031606F"/>
    <w:rsid w:val="00321942"/>
    <w:rsid w:val="00325262"/>
    <w:rsid w:val="00326C61"/>
    <w:rsid w:val="00330528"/>
    <w:rsid w:val="00331CB9"/>
    <w:rsid w:val="003330AC"/>
    <w:rsid w:val="003360C9"/>
    <w:rsid w:val="0033648B"/>
    <w:rsid w:val="00342D2C"/>
    <w:rsid w:val="003460E5"/>
    <w:rsid w:val="00346464"/>
    <w:rsid w:val="00346D53"/>
    <w:rsid w:val="00350226"/>
    <w:rsid w:val="0035032B"/>
    <w:rsid w:val="0035051E"/>
    <w:rsid w:val="003510F6"/>
    <w:rsid w:val="0035138E"/>
    <w:rsid w:val="003545EE"/>
    <w:rsid w:val="00356926"/>
    <w:rsid w:val="00356ED3"/>
    <w:rsid w:val="00357229"/>
    <w:rsid w:val="00360D0A"/>
    <w:rsid w:val="00361BA6"/>
    <w:rsid w:val="0036528C"/>
    <w:rsid w:val="0036551F"/>
    <w:rsid w:val="00365BDE"/>
    <w:rsid w:val="00365FC5"/>
    <w:rsid w:val="0036617C"/>
    <w:rsid w:val="00366ED6"/>
    <w:rsid w:val="00367878"/>
    <w:rsid w:val="00367E20"/>
    <w:rsid w:val="00370656"/>
    <w:rsid w:val="0037184E"/>
    <w:rsid w:val="00371AB6"/>
    <w:rsid w:val="00371C13"/>
    <w:rsid w:val="00371CD3"/>
    <w:rsid w:val="003720B9"/>
    <w:rsid w:val="00372B15"/>
    <w:rsid w:val="00375274"/>
    <w:rsid w:val="00375BA6"/>
    <w:rsid w:val="00377372"/>
    <w:rsid w:val="00380738"/>
    <w:rsid w:val="00383CE6"/>
    <w:rsid w:val="003840AD"/>
    <w:rsid w:val="00384F4D"/>
    <w:rsid w:val="00385239"/>
    <w:rsid w:val="003852FD"/>
    <w:rsid w:val="00385594"/>
    <w:rsid w:val="00385887"/>
    <w:rsid w:val="003878EB"/>
    <w:rsid w:val="00387970"/>
    <w:rsid w:val="00387CD9"/>
    <w:rsid w:val="003920A5"/>
    <w:rsid w:val="003937F1"/>
    <w:rsid w:val="00393E80"/>
    <w:rsid w:val="003944EB"/>
    <w:rsid w:val="00397792"/>
    <w:rsid w:val="00397EAB"/>
    <w:rsid w:val="003A112E"/>
    <w:rsid w:val="003A1F01"/>
    <w:rsid w:val="003A3553"/>
    <w:rsid w:val="003B2858"/>
    <w:rsid w:val="003B5784"/>
    <w:rsid w:val="003B5E53"/>
    <w:rsid w:val="003C1261"/>
    <w:rsid w:val="003C15B3"/>
    <w:rsid w:val="003C4464"/>
    <w:rsid w:val="003C492A"/>
    <w:rsid w:val="003C4BB6"/>
    <w:rsid w:val="003C4D3C"/>
    <w:rsid w:val="003C7A2A"/>
    <w:rsid w:val="003D02C8"/>
    <w:rsid w:val="003D1676"/>
    <w:rsid w:val="003D1831"/>
    <w:rsid w:val="003D5E97"/>
    <w:rsid w:val="003D603D"/>
    <w:rsid w:val="003D640C"/>
    <w:rsid w:val="003D69F6"/>
    <w:rsid w:val="003D6D9F"/>
    <w:rsid w:val="003D75DE"/>
    <w:rsid w:val="003E0000"/>
    <w:rsid w:val="003E0D7E"/>
    <w:rsid w:val="003E2E0F"/>
    <w:rsid w:val="003E2F84"/>
    <w:rsid w:val="003E5E0D"/>
    <w:rsid w:val="003E6F9B"/>
    <w:rsid w:val="003F0BC4"/>
    <w:rsid w:val="003F6CAE"/>
    <w:rsid w:val="003F7A5C"/>
    <w:rsid w:val="00401D29"/>
    <w:rsid w:val="00403A9C"/>
    <w:rsid w:val="00403D3F"/>
    <w:rsid w:val="004040C7"/>
    <w:rsid w:val="00405BC7"/>
    <w:rsid w:val="004079CE"/>
    <w:rsid w:val="00410F78"/>
    <w:rsid w:val="00411088"/>
    <w:rsid w:val="0041217D"/>
    <w:rsid w:val="00414A69"/>
    <w:rsid w:val="00414B80"/>
    <w:rsid w:val="00415313"/>
    <w:rsid w:val="00415437"/>
    <w:rsid w:val="004165EB"/>
    <w:rsid w:val="00416657"/>
    <w:rsid w:val="00416F50"/>
    <w:rsid w:val="00421423"/>
    <w:rsid w:val="00422AD3"/>
    <w:rsid w:val="0042481E"/>
    <w:rsid w:val="004254C1"/>
    <w:rsid w:val="004257F9"/>
    <w:rsid w:val="00425A39"/>
    <w:rsid w:val="00431D73"/>
    <w:rsid w:val="00432BB0"/>
    <w:rsid w:val="00432FCC"/>
    <w:rsid w:val="0043324E"/>
    <w:rsid w:val="0043510E"/>
    <w:rsid w:val="00437246"/>
    <w:rsid w:val="00441B6B"/>
    <w:rsid w:val="00442EDA"/>
    <w:rsid w:val="004448DF"/>
    <w:rsid w:val="00454849"/>
    <w:rsid w:val="0045746C"/>
    <w:rsid w:val="00461D53"/>
    <w:rsid w:val="00461F58"/>
    <w:rsid w:val="00462DDA"/>
    <w:rsid w:val="0046612F"/>
    <w:rsid w:val="00466B25"/>
    <w:rsid w:val="00467CE2"/>
    <w:rsid w:val="00470E6B"/>
    <w:rsid w:val="004712FD"/>
    <w:rsid w:val="00473C2C"/>
    <w:rsid w:val="00473DEC"/>
    <w:rsid w:val="00475707"/>
    <w:rsid w:val="00477F2C"/>
    <w:rsid w:val="00480123"/>
    <w:rsid w:val="004815B3"/>
    <w:rsid w:val="00481FB1"/>
    <w:rsid w:val="00486A28"/>
    <w:rsid w:val="0048783C"/>
    <w:rsid w:val="0049061A"/>
    <w:rsid w:val="00493686"/>
    <w:rsid w:val="00493C08"/>
    <w:rsid w:val="00495278"/>
    <w:rsid w:val="00495E62"/>
    <w:rsid w:val="0049763C"/>
    <w:rsid w:val="004A06F7"/>
    <w:rsid w:val="004A0DE6"/>
    <w:rsid w:val="004A20A4"/>
    <w:rsid w:val="004A314D"/>
    <w:rsid w:val="004A6383"/>
    <w:rsid w:val="004A65BA"/>
    <w:rsid w:val="004A731F"/>
    <w:rsid w:val="004B1954"/>
    <w:rsid w:val="004B5F67"/>
    <w:rsid w:val="004C0B7A"/>
    <w:rsid w:val="004C0E5B"/>
    <w:rsid w:val="004C1AA9"/>
    <w:rsid w:val="004C6313"/>
    <w:rsid w:val="004C68BB"/>
    <w:rsid w:val="004C7B9E"/>
    <w:rsid w:val="004D0407"/>
    <w:rsid w:val="004D1523"/>
    <w:rsid w:val="004D1DCF"/>
    <w:rsid w:val="004D233A"/>
    <w:rsid w:val="004D28B7"/>
    <w:rsid w:val="004D34F9"/>
    <w:rsid w:val="004D3F0B"/>
    <w:rsid w:val="004D4C8F"/>
    <w:rsid w:val="004D523E"/>
    <w:rsid w:val="004D5830"/>
    <w:rsid w:val="004D7617"/>
    <w:rsid w:val="004D780A"/>
    <w:rsid w:val="004E006A"/>
    <w:rsid w:val="004E0969"/>
    <w:rsid w:val="004E2006"/>
    <w:rsid w:val="004E4AA8"/>
    <w:rsid w:val="004E4F15"/>
    <w:rsid w:val="004E56BA"/>
    <w:rsid w:val="004E6B54"/>
    <w:rsid w:val="004F1361"/>
    <w:rsid w:val="004F1DBC"/>
    <w:rsid w:val="004F2D85"/>
    <w:rsid w:val="004F3534"/>
    <w:rsid w:val="004F5363"/>
    <w:rsid w:val="004F5679"/>
    <w:rsid w:val="004F69DD"/>
    <w:rsid w:val="004F6CEE"/>
    <w:rsid w:val="004F6ED0"/>
    <w:rsid w:val="004F73A5"/>
    <w:rsid w:val="0050003D"/>
    <w:rsid w:val="005006BF"/>
    <w:rsid w:val="0050320A"/>
    <w:rsid w:val="00504A6A"/>
    <w:rsid w:val="00504A8B"/>
    <w:rsid w:val="00505087"/>
    <w:rsid w:val="0050622C"/>
    <w:rsid w:val="00511779"/>
    <w:rsid w:val="005117F9"/>
    <w:rsid w:val="0051565A"/>
    <w:rsid w:val="00521ED4"/>
    <w:rsid w:val="005236BB"/>
    <w:rsid w:val="00525328"/>
    <w:rsid w:val="00525602"/>
    <w:rsid w:val="00526AAA"/>
    <w:rsid w:val="005276D7"/>
    <w:rsid w:val="00531C41"/>
    <w:rsid w:val="00532310"/>
    <w:rsid w:val="005328FC"/>
    <w:rsid w:val="00533D0B"/>
    <w:rsid w:val="005438A4"/>
    <w:rsid w:val="00544333"/>
    <w:rsid w:val="00544A76"/>
    <w:rsid w:val="005459A4"/>
    <w:rsid w:val="005459DB"/>
    <w:rsid w:val="005465B7"/>
    <w:rsid w:val="00550EC2"/>
    <w:rsid w:val="00562D7B"/>
    <w:rsid w:val="0056333D"/>
    <w:rsid w:val="00563625"/>
    <w:rsid w:val="0056362F"/>
    <w:rsid w:val="00563FEF"/>
    <w:rsid w:val="00565295"/>
    <w:rsid w:val="00565A4E"/>
    <w:rsid w:val="005666D9"/>
    <w:rsid w:val="00566E75"/>
    <w:rsid w:val="00567973"/>
    <w:rsid w:val="00570451"/>
    <w:rsid w:val="00571372"/>
    <w:rsid w:val="0057397E"/>
    <w:rsid w:val="0057420A"/>
    <w:rsid w:val="00574507"/>
    <w:rsid w:val="00575439"/>
    <w:rsid w:val="00577DCA"/>
    <w:rsid w:val="00580133"/>
    <w:rsid w:val="0058092C"/>
    <w:rsid w:val="005813BE"/>
    <w:rsid w:val="00581607"/>
    <w:rsid w:val="00587179"/>
    <w:rsid w:val="00595294"/>
    <w:rsid w:val="00595B50"/>
    <w:rsid w:val="005971EB"/>
    <w:rsid w:val="00597CF3"/>
    <w:rsid w:val="005A0442"/>
    <w:rsid w:val="005A0B15"/>
    <w:rsid w:val="005A1A01"/>
    <w:rsid w:val="005A3EA5"/>
    <w:rsid w:val="005A4076"/>
    <w:rsid w:val="005A65AF"/>
    <w:rsid w:val="005B0B37"/>
    <w:rsid w:val="005B3EDE"/>
    <w:rsid w:val="005B45C8"/>
    <w:rsid w:val="005B46D9"/>
    <w:rsid w:val="005B4AF5"/>
    <w:rsid w:val="005B4E64"/>
    <w:rsid w:val="005B7316"/>
    <w:rsid w:val="005B7715"/>
    <w:rsid w:val="005C1F21"/>
    <w:rsid w:val="005C4985"/>
    <w:rsid w:val="005C5EF9"/>
    <w:rsid w:val="005D462F"/>
    <w:rsid w:val="005D59C6"/>
    <w:rsid w:val="005D6AB0"/>
    <w:rsid w:val="005D6FC3"/>
    <w:rsid w:val="005D7C1B"/>
    <w:rsid w:val="005E1201"/>
    <w:rsid w:val="005E3AE7"/>
    <w:rsid w:val="005E4152"/>
    <w:rsid w:val="005E49CA"/>
    <w:rsid w:val="005E50CA"/>
    <w:rsid w:val="005E6A44"/>
    <w:rsid w:val="005E6B9B"/>
    <w:rsid w:val="005F1395"/>
    <w:rsid w:val="005F202D"/>
    <w:rsid w:val="005F2653"/>
    <w:rsid w:val="005F364E"/>
    <w:rsid w:val="005F38C0"/>
    <w:rsid w:val="005F3915"/>
    <w:rsid w:val="005F3A1F"/>
    <w:rsid w:val="005F51F4"/>
    <w:rsid w:val="005F62EB"/>
    <w:rsid w:val="005F778C"/>
    <w:rsid w:val="0060066E"/>
    <w:rsid w:val="00600D2F"/>
    <w:rsid w:val="0060274B"/>
    <w:rsid w:val="006049C3"/>
    <w:rsid w:val="00606922"/>
    <w:rsid w:val="0060693E"/>
    <w:rsid w:val="006112B4"/>
    <w:rsid w:val="00615554"/>
    <w:rsid w:val="006158F0"/>
    <w:rsid w:val="0061607B"/>
    <w:rsid w:val="00621269"/>
    <w:rsid w:val="00621D41"/>
    <w:rsid w:val="00624085"/>
    <w:rsid w:val="00624DB5"/>
    <w:rsid w:val="00624DDB"/>
    <w:rsid w:val="0062504F"/>
    <w:rsid w:val="006273A5"/>
    <w:rsid w:val="00632BE1"/>
    <w:rsid w:val="00633A62"/>
    <w:rsid w:val="00633D1B"/>
    <w:rsid w:val="00633EF6"/>
    <w:rsid w:val="00636396"/>
    <w:rsid w:val="006400C7"/>
    <w:rsid w:val="00640787"/>
    <w:rsid w:val="006416CB"/>
    <w:rsid w:val="00641B71"/>
    <w:rsid w:val="00643345"/>
    <w:rsid w:val="00645270"/>
    <w:rsid w:val="00646F15"/>
    <w:rsid w:val="006473C0"/>
    <w:rsid w:val="00647656"/>
    <w:rsid w:val="0064782D"/>
    <w:rsid w:val="006479B1"/>
    <w:rsid w:val="00650361"/>
    <w:rsid w:val="0065091F"/>
    <w:rsid w:val="006524F3"/>
    <w:rsid w:val="006535F7"/>
    <w:rsid w:val="00656387"/>
    <w:rsid w:val="006569A8"/>
    <w:rsid w:val="00657008"/>
    <w:rsid w:val="006572C6"/>
    <w:rsid w:val="006575A9"/>
    <w:rsid w:val="00660174"/>
    <w:rsid w:val="006605EE"/>
    <w:rsid w:val="0066145E"/>
    <w:rsid w:val="00661A98"/>
    <w:rsid w:val="00662993"/>
    <w:rsid w:val="00665477"/>
    <w:rsid w:val="0067044B"/>
    <w:rsid w:val="006706B5"/>
    <w:rsid w:val="0067129B"/>
    <w:rsid w:val="00671E13"/>
    <w:rsid w:val="00673BB0"/>
    <w:rsid w:val="00676189"/>
    <w:rsid w:val="00676DFE"/>
    <w:rsid w:val="00683059"/>
    <w:rsid w:val="00683727"/>
    <w:rsid w:val="0068514C"/>
    <w:rsid w:val="006857AD"/>
    <w:rsid w:val="00690816"/>
    <w:rsid w:val="00691F1A"/>
    <w:rsid w:val="00693711"/>
    <w:rsid w:val="00694330"/>
    <w:rsid w:val="006A2865"/>
    <w:rsid w:val="006A4294"/>
    <w:rsid w:val="006A55AA"/>
    <w:rsid w:val="006A6AF5"/>
    <w:rsid w:val="006B1255"/>
    <w:rsid w:val="006B215D"/>
    <w:rsid w:val="006B2635"/>
    <w:rsid w:val="006B334B"/>
    <w:rsid w:val="006B34B6"/>
    <w:rsid w:val="006B46C7"/>
    <w:rsid w:val="006B5EE6"/>
    <w:rsid w:val="006C0719"/>
    <w:rsid w:val="006C0FE5"/>
    <w:rsid w:val="006C11DB"/>
    <w:rsid w:val="006C34AB"/>
    <w:rsid w:val="006C4351"/>
    <w:rsid w:val="006C5E1A"/>
    <w:rsid w:val="006C6EEC"/>
    <w:rsid w:val="006C7821"/>
    <w:rsid w:val="006D19B5"/>
    <w:rsid w:val="006D2A65"/>
    <w:rsid w:val="006D3006"/>
    <w:rsid w:val="006D3A91"/>
    <w:rsid w:val="006D5E6C"/>
    <w:rsid w:val="006D7624"/>
    <w:rsid w:val="006E1AC6"/>
    <w:rsid w:val="006E27B9"/>
    <w:rsid w:val="006E35B9"/>
    <w:rsid w:val="006E3F06"/>
    <w:rsid w:val="006E6051"/>
    <w:rsid w:val="006E69D7"/>
    <w:rsid w:val="006E7180"/>
    <w:rsid w:val="006E7EEC"/>
    <w:rsid w:val="006F025D"/>
    <w:rsid w:val="006F28B2"/>
    <w:rsid w:val="006F521A"/>
    <w:rsid w:val="006F68FE"/>
    <w:rsid w:val="006F77EE"/>
    <w:rsid w:val="00701018"/>
    <w:rsid w:val="007034FB"/>
    <w:rsid w:val="00703D19"/>
    <w:rsid w:val="00707427"/>
    <w:rsid w:val="007102E6"/>
    <w:rsid w:val="00710C10"/>
    <w:rsid w:val="00712F8D"/>
    <w:rsid w:val="00713C8C"/>
    <w:rsid w:val="007151E8"/>
    <w:rsid w:val="00716ACE"/>
    <w:rsid w:val="00720B50"/>
    <w:rsid w:val="007217D1"/>
    <w:rsid w:val="0072227A"/>
    <w:rsid w:val="0072489C"/>
    <w:rsid w:val="00725FD8"/>
    <w:rsid w:val="00727182"/>
    <w:rsid w:val="00727EEE"/>
    <w:rsid w:val="00731BE9"/>
    <w:rsid w:val="00733AF8"/>
    <w:rsid w:val="00734AFA"/>
    <w:rsid w:val="00734C91"/>
    <w:rsid w:val="00736559"/>
    <w:rsid w:val="00737DA2"/>
    <w:rsid w:val="00740B35"/>
    <w:rsid w:val="00740DC7"/>
    <w:rsid w:val="00741410"/>
    <w:rsid w:val="00741D02"/>
    <w:rsid w:val="007434CA"/>
    <w:rsid w:val="0074424E"/>
    <w:rsid w:val="00744574"/>
    <w:rsid w:val="00745FA7"/>
    <w:rsid w:val="00746C33"/>
    <w:rsid w:val="00750266"/>
    <w:rsid w:val="00753F4A"/>
    <w:rsid w:val="00754401"/>
    <w:rsid w:val="007555DD"/>
    <w:rsid w:val="00756FED"/>
    <w:rsid w:val="007574A9"/>
    <w:rsid w:val="00757802"/>
    <w:rsid w:val="0076104E"/>
    <w:rsid w:val="007623B6"/>
    <w:rsid w:val="00763DBE"/>
    <w:rsid w:val="0076467F"/>
    <w:rsid w:val="00765655"/>
    <w:rsid w:val="007662A5"/>
    <w:rsid w:val="00767127"/>
    <w:rsid w:val="00770DB9"/>
    <w:rsid w:val="00773BB3"/>
    <w:rsid w:val="007755A7"/>
    <w:rsid w:val="00776999"/>
    <w:rsid w:val="007778D3"/>
    <w:rsid w:val="00777CFE"/>
    <w:rsid w:val="00783109"/>
    <w:rsid w:val="00783AD2"/>
    <w:rsid w:val="00784D4F"/>
    <w:rsid w:val="007851B4"/>
    <w:rsid w:val="00790331"/>
    <w:rsid w:val="00792279"/>
    <w:rsid w:val="00793A57"/>
    <w:rsid w:val="007944A4"/>
    <w:rsid w:val="007946D4"/>
    <w:rsid w:val="00794CA8"/>
    <w:rsid w:val="007958CA"/>
    <w:rsid w:val="0079650C"/>
    <w:rsid w:val="007A34C1"/>
    <w:rsid w:val="007A403F"/>
    <w:rsid w:val="007A6705"/>
    <w:rsid w:val="007A6896"/>
    <w:rsid w:val="007A7FFA"/>
    <w:rsid w:val="007B20D9"/>
    <w:rsid w:val="007B606A"/>
    <w:rsid w:val="007B6F42"/>
    <w:rsid w:val="007B6F83"/>
    <w:rsid w:val="007B7308"/>
    <w:rsid w:val="007C07A0"/>
    <w:rsid w:val="007C1F5B"/>
    <w:rsid w:val="007C2A3A"/>
    <w:rsid w:val="007C2F5C"/>
    <w:rsid w:val="007C5659"/>
    <w:rsid w:val="007C61DC"/>
    <w:rsid w:val="007D4B5A"/>
    <w:rsid w:val="007D6879"/>
    <w:rsid w:val="007D7ACD"/>
    <w:rsid w:val="007E1B02"/>
    <w:rsid w:val="007E2262"/>
    <w:rsid w:val="007E4409"/>
    <w:rsid w:val="007E458D"/>
    <w:rsid w:val="007E5C51"/>
    <w:rsid w:val="007F1E70"/>
    <w:rsid w:val="007F387F"/>
    <w:rsid w:val="007F4604"/>
    <w:rsid w:val="007F526D"/>
    <w:rsid w:val="007F5D31"/>
    <w:rsid w:val="00800456"/>
    <w:rsid w:val="0080055B"/>
    <w:rsid w:val="008007CF"/>
    <w:rsid w:val="00805D03"/>
    <w:rsid w:val="00805E96"/>
    <w:rsid w:val="00806125"/>
    <w:rsid w:val="008109EB"/>
    <w:rsid w:val="00810D61"/>
    <w:rsid w:val="0081160C"/>
    <w:rsid w:val="008150CA"/>
    <w:rsid w:val="00815844"/>
    <w:rsid w:val="0081620E"/>
    <w:rsid w:val="0082688C"/>
    <w:rsid w:val="00827586"/>
    <w:rsid w:val="00827C11"/>
    <w:rsid w:val="00832320"/>
    <w:rsid w:val="0083435C"/>
    <w:rsid w:val="00835C74"/>
    <w:rsid w:val="008361C5"/>
    <w:rsid w:val="00836F3A"/>
    <w:rsid w:val="00837BD4"/>
    <w:rsid w:val="00840531"/>
    <w:rsid w:val="00840AE1"/>
    <w:rsid w:val="00840DC5"/>
    <w:rsid w:val="0084346D"/>
    <w:rsid w:val="008435CB"/>
    <w:rsid w:val="008455FC"/>
    <w:rsid w:val="0084574B"/>
    <w:rsid w:val="00846C11"/>
    <w:rsid w:val="0085590A"/>
    <w:rsid w:val="00855AC2"/>
    <w:rsid w:val="008564A4"/>
    <w:rsid w:val="0086126A"/>
    <w:rsid w:val="00862014"/>
    <w:rsid w:val="00862702"/>
    <w:rsid w:val="0086319E"/>
    <w:rsid w:val="00863FD6"/>
    <w:rsid w:val="0086506C"/>
    <w:rsid w:val="0086571F"/>
    <w:rsid w:val="00867DD9"/>
    <w:rsid w:val="008706C2"/>
    <w:rsid w:val="00873645"/>
    <w:rsid w:val="00875A7D"/>
    <w:rsid w:val="0087615F"/>
    <w:rsid w:val="0087660B"/>
    <w:rsid w:val="00876D26"/>
    <w:rsid w:val="00876FEE"/>
    <w:rsid w:val="008813DA"/>
    <w:rsid w:val="00882722"/>
    <w:rsid w:val="00882D9C"/>
    <w:rsid w:val="0089091E"/>
    <w:rsid w:val="00893B27"/>
    <w:rsid w:val="00893D1A"/>
    <w:rsid w:val="00893D73"/>
    <w:rsid w:val="008954E2"/>
    <w:rsid w:val="00897C66"/>
    <w:rsid w:val="008A0074"/>
    <w:rsid w:val="008A009B"/>
    <w:rsid w:val="008A0CBC"/>
    <w:rsid w:val="008A44D3"/>
    <w:rsid w:val="008A52C7"/>
    <w:rsid w:val="008A5C13"/>
    <w:rsid w:val="008B4691"/>
    <w:rsid w:val="008B49C6"/>
    <w:rsid w:val="008B5A2C"/>
    <w:rsid w:val="008B6A91"/>
    <w:rsid w:val="008C3850"/>
    <w:rsid w:val="008C4166"/>
    <w:rsid w:val="008C502C"/>
    <w:rsid w:val="008C59A4"/>
    <w:rsid w:val="008C6DAC"/>
    <w:rsid w:val="008C6E50"/>
    <w:rsid w:val="008D2376"/>
    <w:rsid w:val="008D2A39"/>
    <w:rsid w:val="008D3C57"/>
    <w:rsid w:val="008D52D4"/>
    <w:rsid w:val="008D5EB5"/>
    <w:rsid w:val="008D62F2"/>
    <w:rsid w:val="008D6979"/>
    <w:rsid w:val="008D6C02"/>
    <w:rsid w:val="008D6CEB"/>
    <w:rsid w:val="008D6F9A"/>
    <w:rsid w:val="008E05C6"/>
    <w:rsid w:val="008E15BF"/>
    <w:rsid w:val="008E16CC"/>
    <w:rsid w:val="008E1D70"/>
    <w:rsid w:val="008E3995"/>
    <w:rsid w:val="008E5435"/>
    <w:rsid w:val="008E5DF8"/>
    <w:rsid w:val="008F3018"/>
    <w:rsid w:val="008F7D26"/>
    <w:rsid w:val="00901D06"/>
    <w:rsid w:val="0090264D"/>
    <w:rsid w:val="00903812"/>
    <w:rsid w:val="00907DAB"/>
    <w:rsid w:val="00910C40"/>
    <w:rsid w:val="00910C5D"/>
    <w:rsid w:val="0091205E"/>
    <w:rsid w:val="009123A0"/>
    <w:rsid w:val="00912E56"/>
    <w:rsid w:val="00914B90"/>
    <w:rsid w:val="00916F74"/>
    <w:rsid w:val="00920059"/>
    <w:rsid w:val="00920EF2"/>
    <w:rsid w:val="0092122E"/>
    <w:rsid w:val="0092158E"/>
    <w:rsid w:val="009219A3"/>
    <w:rsid w:val="00925C74"/>
    <w:rsid w:val="009276D7"/>
    <w:rsid w:val="009277FA"/>
    <w:rsid w:val="009309F6"/>
    <w:rsid w:val="0093268D"/>
    <w:rsid w:val="00932832"/>
    <w:rsid w:val="00932C26"/>
    <w:rsid w:val="00933007"/>
    <w:rsid w:val="009332EA"/>
    <w:rsid w:val="00935F99"/>
    <w:rsid w:val="00936914"/>
    <w:rsid w:val="00936EA5"/>
    <w:rsid w:val="00937572"/>
    <w:rsid w:val="009421B9"/>
    <w:rsid w:val="009429EB"/>
    <w:rsid w:val="00942D94"/>
    <w:rsid w:val="009440A8"/>
    <w:rsid w:val="0094465E"/>
    <w:rsid w:val="00945046"/>
    <w:rsid w:val="009466AD"/>
    <w:rsid w:val="00947AAF"/>
    <w:rsid w:val="009511C1"/>
    <w:rsid w:val="00951699"/>
    <w:rsid w:val="0095332C"/>
    <w:rsid w:val="0095599D"/>
    <w:rsid w:val="009611A9"/>
    <w:rsid w:val="00967C2A"/>
    <w:rsid w:val="00970951"/>
    <w:rsid w:val="00972784"/>
    <w:rsid w:val="00972ACD"/>
    <w:rsid w:val="00972E54"/>
    <w:rsid w:val="00973F82"/>
    <w:rsid w:val="00975B1B"/>
    <w:rsid w:val="00977319"/>
    <w:rsid w:val="00980819"/>
    <w:rsid w:val="00980BE0"/>
    <w:rsid w:val="00980DF7"/>
    <w:rsid w:val="00981112"/>
    <w:rsid w:val="009811F5"/>
    <w:rsid w:val="00982911"/>
    <w:rsid w:val="00982AA6"/>
    <w:rsid w:val="00982B44"/>
    <w:rsid w:val="00983094"/>
    <w:rsid w:val="009838FC"/>
    <w:rsid w:val="00983E2B"/>
    <w:rsid w:val="00987755"/>
    <w:rsid w:val="00987C84"/>
    <w:rsid w:val="00990A01"/>
    <w:rsid w:val="009952F3"/>
    <w:rsid w:val="00997664"/>
    <w:rsid w:val="009A09EE"/>
    <w:rsid w:val="009A1D6C"/>
    <w:rsid w:val="009A285E"/>
    <w:rsid w:val="009A49FC"/>
    <w:rsid w:val="009A554B"/>
    <w:rsid w:val="009A6298"/>
    <w:rsid w:val="009A75E6"/>
    <w:rsid w:val="009B0E77"/>
    <w:rsid w:val="009B3B62"/>
    <w:rsid w:val="009B3C7B"/>
    <w:rsid w:val="009B48C6"/>
    <w:rsid w:val="009B7F0A"/>
    <w:rsid w:val="009C0B72"/>
    <w:rsid w:val="009C1133"/>
    <w:rsid w:val="009C3721"/>
    <w:rsid w:val="009C4009"/>
    <w:rsid w:val="009C4D2F"/>
    <w:rsid w:val="009D1401"/>
    <w:rsid w:val="009D1F8A"/>
    <w:rsid w:val="009D4715"/>
    <w:rsid w:val="009D4D45"/>
    <w:rsid w:val="009D7DF7"/>
    <w:rsid w:val="009E03AA"/>
    <w:rsid w:val="009E13E7"/>
    <w:rsid w:val="009E15A3"/>
    <w:rsid w:val="009E1CFC"/>
    <w:rsid w:val="009E2EA7"/>
    <w:rsid w:val="009F02CE"/>
    <w:rsid w:val="009F072D"/>
    <w:rsid w:val="009F5C28"/>
    <w:rsid w:val="009F6713"/>
    <w:rsid w:val="009F69E4"/>
    <w:rsid w:val="009F75EF"/>
    <w:rsid w:val="00A0007C"/>
    <w:rsid w:val="00A00B03"/>
    <w:rsid w:val="00A015B6"/>
    <w:rsid w:val="00A019D1"/>
    <w:rsid w:val="00A0519D"/>
    <w:rsid w:val="00A06151"/>
    <w:rsid w:val="00A07DF4"/>
    <w:rsid w:val="00A11FA7"/>
    <w:rsid w:val="00A133F1"/>
    <w:rsid w:val="00A151EC"/>
    <w:rsid w:val="00A162E3"/>
    <w:rsid w:val="00A16D22"/>
    <w:rsid w:val="00A203DB"/>
    <w:rsid w:val="00A22DFD"/>
    <w:rsid w:val="00A27D28"/>
    <w:rsid w:val="00A27DB1"/>
    <w:rsid w:val="00A27F7E"/>
    <w:rsid w:val="00A30DF6"/>
    <w:rsid w:val="00A3252A"/>
    <w:rsid w:val="00A32FE8"/>
    <w:rsid w:val="00A34628"/>
    <w:rsid w:val="00A35565"/>
    <w:rsid w:val="00A40CEF"/>
    <w:rsid w:val="00A41526"/>
    <w:rsid w:val="00A44BB0"/>
    <w:rsid w:val="00A46A16"/>
    <w:rsid w:val="00A475EA"/>
    <w:rsid w:val="00A47D89"/>
    <w:rsid w:val="00A50156"/>
    <w:rsid w:val="00A508FF"/>
    <w:rsid w:val="00A509ED"/>
    <w:rsid w:val="00A50F25"/>
    <w:rsid w:val="00A54A54"/>
    <w:rsid w:val="00A56A03"/>
    <w:rsid w:val="00A56E7E"/>
    <w:rsid w:val="00A57387"/>
    <w:rsid w:val="00A57921"/>
    <w:rsid w:val="00A57D50"/>
    <w:rsid w:val="00A604AD"/>
    <w:rsid w:val="00A62F45"/>
    <w:rsid w:val="00A63CFF"/>
    <w:rsid w:val="00A64037"/>
    <w:rsid w:val="00A6648B"/>
    <w:rsid w:val="00A66909"/>
    <w:rsid w:val="00A678A6"/>
    <w:rsid w:val="00A70CE1"/>
    <w:rsid w:val="00A717F5"/>
    <w:rsid w:val="00A74A7E"/>
    <w:rsid w:val="00A751BD"/>
    <w:rsid w:val="00A77554"/>
    <w:rsid w:val="00A8061B"/>
    <w:rsid w:val="00A85A61"/>
    <w:rsid w:val="00A872BF"/>
    <w:rsid w:val="00A87B5A"/>
    <w:rsid w:val="00A906F1"/>
    <w:rsid w:val="00A90CEE"/>
    <w:rsid w:val="00A91004"/>
    <w:rsid w:val="00A92B2F"/>
    <w:rsid w:val="00A931EF"/>
    <w:rsid w:val="00A94EED"/>
    <w:rsid w:val="00A954A4"/>
    <w:rsid w:val="00A97A9A"/>
    <w:rsid w:val="00A97D16"/>
    <w:rsid w:val="00AA344F"/>
    <w:rsid w:val="00AA64CA"/>
    <w:rsid w:val="00AA7D10"/>
    <w:rsid w:val="00AB1C3E"/>
    <w:rsid w:val="00AB3122"/>
    <w:rsid w:val="00AB4817"/>
    <w:rsid w:val="00AB4A32"/>
    <w:rsid w:val="00AB7798"/>
    <w:rsid w:val="00AB7E23"/>
    <w:rsid w:val="00AC0C23"/>
    <w:rsid w:val="00AC109F"/>
    <w:rsid w:val="00AC1CE1"/>
    <w:rsid w:val="00AC23B4"/>
    <w:rsid w:val="00AC24A2"/>
    <w:rsid w:val="00AC4571"/>
    <w:rsid w:val="00AC4577"/>
    <w:rsid w:val="00AC60F0"/>
    <w:rsid w:val="00AC6279"/>
    <w:rsid w:val="00AC657B"/>
    <w:rsid w:val="00AC6AE3"/>
    <w:rsid w:val="00AC754C"/>
    <w:rsid w:val="00AC77EA"/>
    <w:rsid w:val="00AC7B34"/>
    <w:rsid w:val="00AD468E"/>
    <w:rsid w:val="00AD6E9A"/>
    <w:rsid w:val="00AD7524"/>
    <w:rsid w:val="00AE07B4"/>
    <w:rsid w:val="00AE0882"/>
    <w:rsid w:val="00AE0D9D"/>
    <w:rsid w:val="00AE263D"/>
    <w:rsid w:val="00AE303B"/>
    <w:rsid w:val="00AE32D1"/>
    <w:rsid w:val="00AE58E8"/>
    <w:rsid w:val="00AE720C"/>
    <w:rsid w:val="00AF19CC"/>
    <w:rsid w:val="00AF1C19"/>
    <w:rsid w:val="00AF6E94"/>
    <w:rsid w:val="00AF7411"/>
    <w:rsid w:val="00AF7A78"/>
    <w:rsid w:val="00B0116A"/>
    <w:rsid w:val="00B012A2"/>
    <w:rsid w:val="00B025CF"/>
    <w:rsid w:val="00B059B1"/>
    <w:rsid w:val="00B06F43"/>
    <w:rsid w:val="00B10B2C"/>
    <w:rsid w:val="00B1152F"/>
    <w:rsid w:val="00B13FAF"/>
    <w:rsid w:val="00B13FCE"/>
    <w:rsid w:val="00B14F61"/>
    <w:rsid w:val="00B1655D"/>
    <w:rsid w:val="00B1718E"/>
    <w:rsid w:val="00B17A69"/>
    <w:rsid w:val="00B20798"/>
    <w:rsid w:val="00B21274"/>
    <w:rsid w:val="00B21305"/>
    <w:rsid w:val="00B2373E"/>
    <w:rsid w:val="00B23CD1"/>
    <w:rsid w:val="00B24542"/>
    <w:rsid w:val="00B248E9"/>
    <w:rsid w:val="00B26847"/>
    <w:rsid w:val="00B26A3D"/>
    <w:rsid w:val="00B26C6B"/>
    <w:rsid w:val="00B26C85"/>
    <w:rsid w:val="00B27AEF"/>
    <w:rsid w:val="00B30D31"/>
    <w:rsid w:val="00B37094"/>
    <w:rsid w:val="00B371E8"/>
    <w:rsid w:val="00B4054B"/>
    <w:rsid w:val="00B45CB0"/>
    <w:rsid w:val="00B461E3"/>
    <w:rsid w:val="00B50261"/>
    <w:rsid w:val="00B50846"/>
    <w:rsid w:val="00B50D52"/>
    <w:rsid w:val="00B52CD4"/>
    <w:rsid w:val="00B56E17"/>
    <w:rsid w:val="00B57227"/>
    <w:rsid w:val="00B57ACC"/>
    <w:rsid w:val="00B609B7"/>
    <w:rsid w:val="00B612C9"/>
    <w:rsid w:val="00B61642"/>
    <w:rsid w:val="00B61EF0"/>
    <w:rsid w:val="00B63060"/>
    <w:rsid w:val="00B63663"/>
    <w:rsid w:val="00B64E54"/>
    <w:rsid w:val="00B6686E"/>
    <w:rsid w:val="00B6738D"/>
    <w:rsid w:val="00B70422"/>
    <w:rsid w:val="00B718DD"/>
    <w:rsid w:val="00B721E1"/>
    <w:rsid w:val="00B734BC"/>
    <w:rsid w:val="00B735EC"/>
    <w:rsid w:val="00B805AB"/>
    <w:rsid w:val="00B81FF4"/>
    <w:rsid w:val="00B82423"/>
    <w:rsid w:val="00B82CDC"/>
    <w:rsid w:val="00B832AF"/>
    <w:rsid w:val="00B854B4"/>
    <w:rsid w:val="00B904FC"/>
    <w:rsid w:val="00B9249D"/>
    <w:rsid w:val="00B9282A"/>
    <w:rsid w:val="00B929FD"/>
    <w:rsid w:val="00B93232"/>
    <w:rsid w:val="00B93381"/>
    <w:rsid w:val="00B9390E"/>
    <w:rsid w:val="00B93A82"/>
    <w:rsid w:val="00B94939"/>
    <w:rsid w:val="00B96F43"/>
    <w:rsid w:val="00B9706D"/>
    <w:rsid w:val="00B97506"/>
    <w:rsid w:val="00B976B6"/>
    <w:rsid w:val="00BA003F"/>
    <w:rsid w:val="00BA1F78"/>
    <w:rsid w:val="00BA4893"/>
    <w:rsid w:val="00BA604E"/>
    <w:rsid w:val="00BA64E1"/>
    <w:rsid w:val="00BB00C0"/>
    <w:rsid w:val="00BB2064"/>
    <w:rsid w:val="00BB4F2D"/>
    <w:rsid w:val="00BB5C6E"/>
    <w:rsid w:val="00BB7591"/>
    <w:rsid w:val="00BC1A7D"/>
    <w:rsid w:val="00BC2B84"/>
    <w:rsid w:val="00BC3C5B"/>
    <w:rsid w:val="00BD275E"/>
    <w:rsid w:val="00BD30E6"/>
    <w:rsid w:val="00BE05F0"/>
    <w:rsid w:val="00BE34C0"/>
    <w:rsid w:val="00BE48B9"/>
    <w:rsid w:val="00BE5305"/>
    <w:rsid w:val="00BE530D"/>
    <w:rsid w:val="00BE5AFB"/>
    <w:rsid w:val="00BE6F54"/>
    <w:rsid w:val="00BE7301"/>
    <w:rsid w:val="00BE77DF"/>
    <w:rsid w:val="00BF2D43"/>
    <w:rsid w:val="00BF4C72"/>
    <w:rsid w:val="00BF636A"/>
    <w:rsid w:val="00BF6FE6"/>
    <w:rsid w:val="00BF7175"/>
    <w:rsid w:val="00C00EB1"/>
    <w:rsid w:val="00C01D80"/>
    <w:rsid w:val="00C04553"/>
    <w:rsid w:val="00C0613C"/>
    <w:rsid w:val="00C06148"/>
    <w:rsid w:val="00C069F8"/>
    <w:rsid w:val="00C07181"/>
    <w:rsid w:val="00C07469"/>
    <w:rsid w:val="00C077C5"/>
    <w:rsid w:val="00C07B65"/>
    <w:rsid w:val="00C1458F"/>
    <w:rsid w:val="00C148C4"/>
    <w:rsid w:val="00C15D22"/>
    <w:rsid w:val="00C16AD4"/>
    <w:rsid w:val="00C20B51"/>
    <w:rsid w:val="00C210B7"/>
    <w:rsid w:val="00C215E0"/>
    <w:rsid w:val="00C2226A"/>
    <w:rsid w:val="00C2244B"/>
    <w:rsid w:val="00C22616"/>
    <w:rsid w:val="00C238D8"/>
    <w:rsid w:val="00C23D68"/>
    <w:rsid w:val="00C24A51"/>
    <w:rsid w:val="00C25364"/>
    <w:rsid w:val="00C25973"/>
    <w:rsid w:val="00C26877"/>
    <w:rsid w:val="00C26CD2"/>
    <w:rsid w:val="00C27A19"/>
    <w:rsid w:val="00C27EC5"/>
    <w:rsid w:val="00C33360"/>
    <w:rsid w:val="00C35702"/>
    <w:rsid w:val="00C37299"/>
    <w:rsid w:val="00C4188A"/>
    <w:rsid w:val="00C4213B"/>
    <w:rsid w:val="00C4316F"/>
    <w:rsid w:val="00C43830"/>
    <w:rsid w:val="00C45A2D"/>
    <w:rsid w:val="00C45EAB"/>
    <w:rsid w:val="00C475DD"/>
    <w:rsid w:val="00C511FF"/>
    <w:rsid w:val="00C52D56"/>
    <w:rsid w:val="00C54943"/>
    <w:rsid w:val="00C55CE6"/>
    <w:rsid w:val="00C5692F"/>
    <w:rsid w:val="00C608E0"/>
    <w:rsid w:val="00C61929"/>
    <w:rsid w:val="00C62043"/>
    <w:rsid w:val="00C64363"/>
    <w:rsid w:val="00C65232"/>
    <w:rsid w:val="00C65B53"/>
    <w:rsid w:val="00C663E5"/>
    <w:rsid w:val="00C66775"/>
    <w:rsid w:val="00C71350"/>
    <w:rsid w:val="00C71CB5"/>
    <w:rsid w:val="00C733F5"/>
    <w:rsid w:val="00C7463E"/>
    <w:rsid w:val="00C748DF"/>
    <w:rsid w:val="00C755FD"/>
    <w:rsid w:val="00C77A57"/>
    <w:rsid w:val="00C803D4"/>
    <w:rsid w:val="00C83171"/>
    <w:rsid w:val="00C86078"/>
    <w:rsid w:val="00C876D4"/>
    <w:rsid w:val="00C9024E"/>
    <w:rsid w:val="00C93252"/>
    <w:rsid w:val="00C93472"/>
    <w:rsid w:val="00C9494B"/>
    <w:rsid w:val="00CA331C"/>
    <w:rsid w:val="00CA4419"/>
    <w:rsid w:val="00CA630A"/>
    <w:rsid w:val="00CA7E4B"/>
    <w:rsid w:val="00CB0E9D"/>
    <w:rsid w:val="00CB14F4"/>
    <w:rsid w:val="00CB1CC8"/>
    <w:rsid w:val="00CB34AD"/>
    <w:rsid w:val="00CB6E7F"/>
    <w:rsid w:val="00CB7A71"/>
    <w:rsid w:val="00CC03CD"/>
    <w:rsid w:val="00CC1907"/>
    <w:rsid w:val="00CC2023"/>
    <w:rsid w:val="00CC4B0E"/>
    <w:rsid w:val="00CC5774"/>
    <w:rsid w:val="00CC6160"/>
    <w:rsid w:val="00CD07EF"/>
    <w:rsid w:val="00CD09BF"/>
    <w:rsid w:val="00CD0ABB"/>
    <w:rsid w:val="00CD227D"/>
    <w:rsid w:val="00CD233B"/>
    <w:rsid w:val="00CD29B3"/>
    <w:rsid w:val="00CD2D1D"/>
    <w:rsid w:val="00CD495E"/>
    <w:rsid w:val="00CD788F"/>
    <w:rsid w:val="00CE0094"/>
    <w:rsid w:val="00CE1E9C"/>
    <w:rsid w:val="00CE4FCB"/>
    <w:rsid w:val="00CE5EA7"/>
    <w:rsid w:val="00CF0EDF"/>
    <w:rsid w:val="00CF4E6C"/>
    <w:rsid w:val="00CF73F2"/>
    <w:rsid w:val="00CF76F5"/>
    <w:rsid w:val="00D01C8B"/>
    <w:rsid w:val="00D0305C"/>
    <w:rsid w:val="00D05285"/>
    <w:rsid w:val="00D0554C"/>
    <w:rsid w:val="00D06805"/>
    <w:rsid w:val="00D06810"/>
    <w:rsid w:val="00D06B85"/>
    <w:rsid w:val="00D11092"/>
    <w:rsid w:val="00D15481"/>
    <w:rsid w:val="00D16480"/>
    <w:rsid w:val="00D17C8C"/>
    <w:rsid w:val="00D2234E"/>
    <w:rsid w:val="00D2733F"/>
    <w:rsid w:val="00D30A06"/>
    <w:rsid w:val="00D314A1"/>
    <w:rsid w:val="00D31F93"/>
    <w:rsid w:val="00D3365E"/>
    <w:rsid w:val="00D33C8A"/>
    <w:rsid w:val="00D3402D"/>
    <w:rsid w:val="00D36AA0"/>
    <w:rsid w:val="00D37E92"/>
    <w:rsid w:val="00D42375"/>
    <w:rsid w:val="00D42BD4"/>
    <w:rsid w:val="00D43633"/>
    <w:rsid w:val="00D45323"/>
    <w:rsid w:val="00D45651"/>
    <w:rsid w:val="00D45FA3"/>
    <w:rsid w:val="00D4695B"/>
    <w:rsid w:val="00D53A01"/>
    <w:rsid w:val="00D53C0D"/>
    <w:rsid w:val="00D554A7"/>
    <w:rsid w:val="00D55C08"/>
    <w:rsid w:val="00D57905"/>
    <w:rsid w:val="00D65F17"/>
    <w:rsid w:val="00D676D8"/>
    <w:rsid w:val="00D71958"/>
    <w:rsid w:val="00D729A0"/>
    <w:rsid w:val="00D72BB5"/>
    <w:rsid w:val="00D73A74"/>
    <w:rsid w:val="00D753DC"/>
    <w:rsid w:val="00D777E6"/>
    <w:rsid w:val="00D77BD9"/>
    <w:rsid w:val="00D81270"/>
    <w:rsid w:val="00D827C6"/>
    <w:rsid w:val="00D83B05"/>
    <w:rsid w:val="00D84240"/>
    <w:rsid w:val="00D84EE9"/>
    <w:rsid w:val="00D86234"/>
    <w:rsid w:val="00D86AD3"/>
    <w:rsid w:val="00D90D60"/>
    <w:rsid w:val="00D91E91"/>
    <w:rsid w:val="00D922E9"/>
    <w:rsid w:val="00DA02EF"/>
    <w:rsid w:val="00DA0A64"/>
    <w:rsid w:val="00DA1225"/>
    <w:rsid w:val="00DA3885"/>
    <w:rsid w:val="00DA468A"/>
    <w:rsid w:val="00DA534D"/>
    <w:rsid w:val="00DA55F7"/>
    <w:rsid w:val="00DB044E"/>
    <w:rsid w:val="00DB1929"/>
    <w:rsid w:val="00DB3453"/>
    <w:rsid w:val="00DB5676"/>
    <w:rsid w:val="00DB6C0F"/>
    <w:rsid w:val="00DB7EED"/>
    <w:rsid w:val="00DC1A2D"/>
    <w:rsid w:val="00DC1EFD"/>
    <w:rsid w:val="00DC47F8"/>
    <w:rsid w:val="00DC50F4"/>
    <w:rsid w:val="00DC546F"/>
    <w:rsid w:val="00DC7C00"/>
    <w:rsid w:val="00DD03D4"/>
    <w:rsid w:val="00DD1D5F"/>
    <w:rsid w:val="00DD2109"/>
    <w:rsid w:val="00DD2B75"/>
    <w:rsid w:val="00DD31F4"/>
    <w:rsid w:val="00DD4759"/>
    <w:rsid w:val="00DD47C1"/>
    <w:rsid w:val="00DD6D93"/>
    <w:rsid w:val="00DD6E62"/>
    <w:rsid w:val="00DD7716"/>
    <w:rsid w:val="00DD7A79"/>
    <w:rsid w:val="00DE099E"/>
    <w:rsid w:val="00DE0B08"/>
    <w:rsid w:val="00DE0C13"/>
    <w:rsid w:val="00DE0E7F"/>
    <w:rsid w:val="00DE2874"/>
    <w:rsid w:val="00DE35F9"/>
    <w:rsid w:val="00DE42A5"/>
    <w:rsid w:val="00DE6C8F"/>
    <w:rsid w:val="00DE773B"/>
    <w:rsid w:val="00DF0E45"/>
    <w:rsid w:val="00DF5088"/>
    <w:rsid w:val="00DF70CF"/>
    <w:rsid w:val="00E00C67"/>
    <w:rsid w:val="00E018A5"/>
    <w:rsid w:val="00E027A4"/>
    <w:rsid w:val="00E03A1C"/>
    <w:rsid w:val="00E03B36"/>
    <w:rsid w:val="00E03C4A"/>
    <w:rsid w:val="00E05F12"/>
    <w:rsid w:val="00E118C0"/>
    <w:rsid w:val="00E11BAB"/>
    <w:rsid w:val="00E141D1"/>
    <w:rsid w:val="00E1582D"/>
    <w:rsid w:val="00E167B8"/>
    <w:rsid w:val="00E23738"/>
    <w:rsid w:val="00E24D91"/>
    <w:rsid w:val="00E253DE"/>
    <w:rsid w:val="00E25B0C"/>
    <w:rsid w:val="00E25C67"/>
    <w:rsid w:val="00E264F3"/>
    <w:rsid w:val="00E2656A"/>
    <w:rsid w:val="00E2732E"/>
    <w:rsid w:val="00E30C1D"/>
    <w:rsid w:val="00E33288"/>
    <w:rsid w:val="00E3348C"/>
    <w:rsid w:val="00E34B96"/>
    <w:rsid w:val="00E35BA6"/>
    <w:rsid w:val="00E40B34"/>
    <w:rsid w:val="00E41F13"/>
    <w:rsid w:val="00E43874"/>
    <w:rsid w:val="00E43DD1"/>
    <w:rsid w:val="00E45761"/>
    <w:rsid w:val="00E45EF0"/>
    <w:rsid w:val="00E47AB5"/>
    <w:rsid w:val="00E50120"/>
    <w:rsid w:val="00E50581"/>
    <w:rsid w:val="00E50717"/>
    <w:rsid w:val="00E50742"/>
    <w:rsid w:val="00E50861"/>
    <w:rsid w:val="00E51690"/>
    <w:rsid w:val="00E543C4"/>
    <w:rsid w:val="00E56C4A"/>
    <w:rsid w:val="00E57107"/>
    <w:rsid w:val="00E57888"/>
    <w:rsid w:val="00E60FA1"/>
    <w:rsid w:val="00E616E6"/>
    <w:rsid w:val="00E61AA8"/>
    <w:rsid w:val="00E635DC"/>
    <w:rsid w:val="00E63E4C"/>
    <w:rsid w:val="00E6466C"/>
    <w:rsid w:val="00E6679B"/>
    <w:rsid w:val="00E71FF0"/>
    <w:rsid w:val="00E73847"/>
    <w:rsid w:val="00E77F7C"/>
    <w:rsid w:val="00E836C3"/>
    <w:rsid w:val="00E86EDC"/>
    <w:rsid w:val="00E87030"/>
    <w:rsid w:val="00E872F9"/>
    <w:rsid w:val="00E9109C"/>
    <w:rsid w:val="00E910B1"/>
    <w:rsid w:val="00E91EE7"/>
    <w:rsid w:val="00E9581F"/>
    <w:rsid w:val="00E96210"/>
    <w:rsid w:val="00E96685"/>
    <w:rsid w:val="00EA099A"/>
    <w:rsid w:val="00EA09E9"/>
    <w:rsid w:val="00EA29AF"/>
    <w:rsid w:val="00EA3CC1"/>
    <w:rsid w:val="00EA495B"/>
    <w:rsid w:val="00EA595F"/>
    <w:rsid w:val="00EA5B98"/>
    <w:rsid w:val="00EA5E3F"/>
    <w:rsid w:val="00EA67D5"/>
    <w:rsid w:val="00EB0DCA"/>
    <w:rsid w:val="00EB20D4"/>
    <w:rsid w:val="00EB324E"/>
    <w:rsid w:val="00EB45AC"/>
    <w:rsid w:val="00EB6641"/>
    <w:rsid w:val="00EB7720"/>
    <w:rsid w:val="00EC2E93"/>
    <w:rsid w:val="00EC4C8B"/>
    <w:rsid w:val="00EC625B"/>
    <w:rsid w:val="00EC7212"/>
    <w:rsid w:val="00EE008F"/>
    <w:rsid w:val="00EE0599"/>
    <w:rsid w:val="00EE30CB"/>
    <w:rsid w:val="00EE7AF9"/>
    <w:rsid w:val="00EF0744"/>
    <w:rsid w:val="00EF16EE"/>
    <w:rsid w:val="00EF33EF"/>
    <w:rsid w:val="00EF3604"/>
    <w:rsid w:val="00EF3F84"/>
    <w:rsid w:val="00EF428F"/>
    <w:rsid w:val="00EF42BD"/>
    <w:rsid w:val="00EF53B4"/>
    <w:rsid w:val="00EF557E"/>
    <w:rsid w:val="00EF632D"/>
    <w:rsid w:val="00EF7F51"/>
    <w:rsid w:val="00F005F4"/>
    <w:rsid w:val="00F006B6"/>
    <w:rsid w:val="00F007BC"/>
    <w:rsid w:val="00F019A4"/>
    <w:rsid w:val="00F023BE"/>
    <w:rsid w:val="00F033B7"/>
    <w:rsid w:val="00F0542F"/>
    <w:rsid w:val="00F05EA9"/>
    <w:rsid w:val="00F06591"/>
    <w:rsid w:val="00F07D8D"/>
    <w:rsid w:val="00F1140A"/>
    <w:rsid w:val="00F11620"/>
    <w:rsid w:val="00F11781"/>
    <w:rsid w:val="00F11C65"/>
    <w:rsid w:val="00F12D13"/>
    <w:rsid w:val="00F13AB0"/>
    <w:rsid w:val="00F15831"/>
    <w:rsid w:val="00F15E94"/>
    <w:rsid w:val="00F209FF"/>
    <w:rsid w:val="00F2155F"/>
    <w:rsid w:val="00F246AF"/>
    <w:rsid w:val="00F25119"/>
    <w:rsid w:val="00F258DA"/>
    <w:rsid w:val="00F25E92"/>
    <w:rsid w:val="00F260EB"/>
    <w:rsid w:val="00F2710E"/>
    <w:rsid w:val="00F30C47"/>
    <w:rsid w:val="00F315EA"/>
    <w:rsid w:val="00F319C0"/>
    <w:rsid w:val="00F322F9"/>
    <w:rsid w:val="00F32369"/>
    <w:rsid w:val="00F33694"/>
    <w:rsid w:val="00F33ABC"/>
    <w:rsid w:val="00F3641A"/>
    <w:rsid w:val="00F36897"/>
    <w:rsid w:val="00F36C3D"/>
    <w:rsid w:val="00F402A5"/>
    <w:rsid w:val="00F42032"/>
    <w:rsid w:val="00F435D1"/>
    <w:rsid w:val="00F445ED"/>
    <w:rsid w:val="00F44C21"/>
    <w:rsid w:val="00F45A44"/>
    <w:rsid w:val="00F5146B"/>
    <w:rsid w:val="00F51CE1"/>
    <w:rsid w:val="00F5306A"/>
    <w:rsid w:val="00F5339C"/>
    <w:rsid w:val="00F542B5"/>
    <w:rsid w:val="00F54F9A"/>
    <w:rsid w:val="00F5580D"/>
    <w:rsid w:val="00F56224"/>
    <w:rsid w:val="00F57089"/>
    <w:rsid w:val="00F57690"/>
    <w:rsid w:val="00F57725"/>
    <w:rsid w:val="00F60131"/>
    <w:rsid w:val="00F6015A"/>
    <w:rsid w:val="00F60C63"/>
    <w:rsid w:val="00F61025"/>
    <w:rsid w:val="00F61349"/>
    <w:rsid w:val="00F6769B"/>
    <w:rsid w:val="00F70E74"/>
    <w:rsid w:val="00F73F5A"/>
    <w:rsid w:val="00F753BD"/>
    <w:rsid w:val="00F75ADD"/>
    <w:rsid w:val="00F801B4"/>
    <w:rsid w:val="00F80B31"/>
    <w:rsid w:val="00F84336"/>
    <w:rsid w:val="00F905DE"/>
    <w:rsid w:val="00F92489"/>
    <w:rsid w:val="00F92E01"/>
    <w:rsid w:val="00F93102"/>
    <w:rsid w:val="00F93E85"/>
    <w:rsid w:val="00F93FFE"/>
    <w:rsid w:val="00F949FD"/>
    <w:rsid w:val="00F96D9D"/>
    <w:rsid w:val="00F972B4"/>
    <w:rsid w:val="00FA0F24"/>
    <w:rsid w:val="00FA2BA1"/>
    <w:rsid w:val="00FA2C42"/>
    <w:rsid w:val="00FA367E"/>
    <w:rsid w:val="00FA3EED"/>
    <w:rsid w:val="00FA4AA7"/>
    <w:rsid w:val="00FA507A"/>
    <w:rsid w:val="00FA772C"/>
    <w:rsid w:val="00FB026F"/>
    <w:rsid w:val="00FB05B2"/>
    <w:rsid w:val="00FB0A38"/>
    <w:rsid w:val="00FB15DD"/>
    <w:rsid w:val="00FB21FB"/>
    <w:rsid w:val="00FB31B2"/>
    <w:rsid w:val="00FB58D6"/>
    <w:rsid w:val="00FB656D"/>
    <w:rsid w:val="00FB7F19"/>
    <w:rsid w:val="00FC00B5"/>
    <w:rsid w:val="00FC0627"/>
    <w:rsid w:val="00FC12D5"/>
    <w:rsid w:val="00FC2460"/>
    <w:rsid w:val="00FC35C2"/>
    <w:rsid w:val="00FC3C46"/>
    <w:rsid w:val="00FC595C"/>
    <w:rsid w:val="00FC5F75"/>
    <w:rsid w:val="00FC7D05"/>
    <w:rsid w:val="00FD0C85"/>
    <w:rsid w:val="00FD12BC"/>
    <w:rsid w:val="00FD4B2E"/>
    <w:rsid w:val="00FD62FB"/>
    <w:rsid w:val="00FE08E1"/>
    <w:rsid w:val="00FE0967"/>
    <w:rsid w:val="00FE10D7"/>
    <w:rsid w:val="00FE2DB2"/>
    <w:rsid w:val="00FE377B"/>
    <w:rsid w:val="00FE495D"/>
    <w:rsid w:val="00FE5C0F"/>
    <w:rsid w:val="00FE66B3"/>
    <w:rsid w:val="00FE6840"/>
    <w:rsid w:val="00FE6A67"/>
    <w:rsid w:val="00FE6F28"/>
    <w:rsid w:val="00FF2920"/>
    <w:rsid w:val="00FF5C59"/>
    <w:rsid w:val="00FF5FCC"/>
    <w:rsid w:val="00FF6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64987293"/>
  <w15:docId w15:val="{BF8ADBC9-695E-4A3C-8522-2971D4C38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3E9B"/>
    <w:pPr>
      <w:spacing w:before="120" w:after="120"/>
      <w:jc w:val="both"/>
    </w:pPr>
    <w:rPr>
      <w:sz w:val="24"/>
      <w:lang w:val="nl-NL" w:eastAsia="ko-KR"/>
    </w:rPr>
  </w:style>
  <w:style w:type="paragraph" w:styleId="Heading1">
    <w:name w:val="heading 1"/>
    <w:basedOn w:val="Normal"/>
    <w:next w:val="Text1"/>
    <w:qFormat/>
    <w:pPr>
      <w:keepNext/>
      <w:numPr>
        <w:numId w:val="21"/>
      </w:numPr>
      <w:spacing w:before="360"/>
      <w:outlineLvl w:val="0"/>
    </w:pPr>
    <w:rPr>
      <w:b/>
      <w:smallCaps/>
    </w:rPr>
  </w:style>
  <w:style w:type="paragraph" w:styleId="Heading2">
    <w:name w:val="heading 2"/>
    <w:basedOn w:val="Normal"/>
    <w:next w:val="Text2"/>
    <w:link w:val="Heading2Char"/>
    <w:qFormat/>
    <w:pPr>
      <w:keepNext/>
      <w:numPr>
        <w:ilvl w:val="1"/>
        <w:numId w:val="21"/>
      </w:numPr>
      <w:outlineLvl w:val="1"/>
    </w:pPr>
    <w:rPr>
      <w:b/>
      <w:lang w:eastAsia="zh-CN"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21"/>
      </w:numPr>
      <w:outlineLvl w:val="2"/>
    </w:pPr>
    <w:rPr>
      <w:i/>
      <w:lang w:eastAsia="en-US"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21"/>
      </w:numPr>
      <w:outlineLvl w:val="3"/>
    </w:p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Bookman Old Style" w:hAnsi="Bookman Old Style"/>
      <w:b/>
      <w:sz w:val="22"/>
      <w:szCs w:val="22"/>
      <w:lang w:val="bg-BG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Bookman Old Style" w:hAnsi="Bookman Old Style"/>
      <w:sz w:val="22"/>
      <w:szCs w:val="22"/>
      <w:u w:val="single"/>
      <w:lang w:val="bg-BG"/>
    </w:rPr>
  </w:style>
  <w:style w:type="paragraph" w:styleId="Heading7">
    <w:name w:val="heading 7"/>
    <w:basedOn w:val="Normal"/>
    <w:next w:val="Normal"/>
    <w:qFormat/>
    <w:pPr>
      <w:keepNext/>
      <w:shd w:val="clear" w:color="auto" w:fill="E6E6E6"/>
      <w:jc w:val="left"/>
      <w:outlineLvl w:val="6"/>
    </w:pPr>
    <w:rPr>
      <w:rFonts w:ascii="Bookman Old Style" w:hAnsi="Bookman Old Style"/>
      <w:sz w:val="22"/>
      <w:szCs w:val="22"/>
      <w:lang w:val="bg-BG"/>
    </w:rPr>
  </w:style>
  <w:style w:type="paragraph" w:styleId="Heading8">
    <w:name w:val="heading 8"/>
    <w:basedOn w:val="Normal"/>
    <w:next w:val="Normal"/>
    <w:link w:val="Heading8Char"/>
    <w:qFormat/>
    <w:pPr>
      <w:keepNext/>
      <w:spacing w:before="0" w:after="0"/>
      <w:jc w:val="center"/>
      <w:outlineLvl w:val="7"/>
    </w:pPr>
    <w:rPr>
      <w:rFonts w:ascii="Bookman Old Style" w:hAnsi="Bookman Old Style"/>
      <w:sz w:val="2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850"/>
    </w:pPr>
  </w:style>
  <w:style w:type="paragraph" w:customStyle="1" w:styleId="Text3">
    <w:name w:val="Text 3"/>
    <w:basedOn w:val="Normal"/>
    <w:pPr>
      <w:ind w:left="850"/>
    </w:pPr>
  </w:style>
  <w:style w:type="paragraph" w:customStyle="1" w:styleId="Text4">
    <w:name w:val="Text 4"/>
    <w:basedOn w:val="Normal"/>
    <w:pPr>
      <w:ind w:left="850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Tiret0">
    <w:name w:val="Tiret 0"/>
    <w:basedOn w:val="Point0"/>
    <w:pPr>
      <w:numPr>
        <w:numId w:val="1"/>
      </w:numPr>
    </w:pPr>
  </w:style>
  <w:style w:type="paragraph" w:customStyle="1" w:styleId="Tiret1">
    <w:name w:val="Tiret 1"/>
    <w:basedOn w:val="Point1"/>
    <w:pPr>
      <w:numPr>
        <w:numId w:val="2"/>
      </w:numPr>
    </w:pPr>
  </w:style>
  <w:style w:type="paragraph" w:customStyle="1" w:styleId="Tiret2">
    <w:name w:val="Tiret 2"/>
    <w:basedOn w:val="Point2"/>
    <w:pPr>
      <w:numPr>
        <w:numId w:val="3"/>
      </w:numPr>
    </w:pPr>
  </w:style>
  <w:style w:type="paragraph" w:customStyle="1" w:styleId="Tiret3">
    <w:name w:val="Tiret 3"/>
    <w:basedOn w:val="Point3"/>
    <w:pPr>
      <w:numPr>
        <w:numId w:val="4"/>
      </w:numPr>
    </w:pPr>
  </w:style>
  <w:style w:type="paragraph" w:customStyle="1" w:styleId="Tiret4">
    <w:name w:val="Tiret 4"/>
    <w:basedOn w:val="Point4"/>
    <w:pPr>
      <w:numPr>
        <w:numId w:val="5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6"/>
      </w:numPr>
    </w:pPr>
  </w:style>
  <w:style w:type="paragraph" w:customStyle="1" w:styleId="NumPar2">
    <w:name w:val="NumPar 2"/>
    <w:basedOn w:val="Normal"/>
    <w:next w:val="Text2"/>
    <w:pPr>
      <w:numPr>
        <w:ilvl w:val="1"/>
        <w:numId w:val="6"/>
      </w:numPr>
    </w:pPr>
  </w:style>
  <w:style w:type="paragraph" w:customStyle="1" w:styleId="NumPar3">
    <w:name w:val="NumPar 3"/>
    <w:basedOn w:val="Normal"/>
    <w:next w:val="Text3"/>
    <w:pPr>
      <w:numPr>
        <w:ilvl w:val="2"/>
        <w:numId w:val="6"/>
      </w:numPr>
    </w:pPr>
  </w:style>
  <w:style w:type="paragraph" w:customStyle="1" w:styleId="NumPar4">
    <w:name w:val="NumPar 4"/>
    <w:basedOn w:val="Normal"/>
    <w:next w:val="Text4"/>
    <w:pPr>
      <w:numPr>
        <w:ilvl w:val="3"/>
        <w:numId w:val="6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2"/>
    <w:pPr>
      <w:ind w:left="850" w:hanging="850"/>
    </w:pPr>
  </w:style>
  <w:style w:type="paragraph" w:customStyle="1" w:styleId="ManualNumPar3">
    <w:name w:val="Manual NumPar 3"/>
    <w:basedOn w:val="Normal"/>
    <w:next w:val="Text3"/>
    <w:pPr>
      <w:ind w:left="850" w:hanging="850"/>
    </w:pPr>
  </w:style>
  <w:style w:type="paragraph" w:customStyle="1" w:styleId="ManualNumPar4">
    <w:name w:val="Manual NumPar 4"/>
    <w:basedOn w:val="Normal"/>
    <w:next w:val="Text4"/>
    <w:pPr>
      <w:ind w:left="850" w:hanging="850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2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3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4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styleId="TOCHeading">
    <w:name w:val="TOC Heading"/>
    <w:basedOn w:val="Normal"/>
    <w:next w:val="Normal"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semiHidden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semiHidden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semiHidden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semiHidden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semiHidden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semiHidden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semiHidden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semiHidden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semiHidden/>
    <w:pPr>
      <w:tabs>
        <w:tab w:val="right" w:leader="dot" w:pos="9071"/>
      </w:tabs>
    </w:pPr>
  </w:style>
  <w:style w:type="paragraph" w:styleId="ListBullet">
    <w:name w:val="List Bullet"/>
    <w:basedOn w:val="Normal"/>
    <w:pPr>
      <w:numPr>
        <w:numId w:val="7"/>
      </w:numPr>
    </w:pPr>
  </w:style>
  <w:style w:type="paragraph" w:customStyle="1" w:styleId="ListBullet1">
    <w:name w:val="List Bullet 1"/>
    <w:basedOn w:val="Normal"/>
    <w:pPr>
      <w:numPr>
        <w:numId w:val="8"/>
      </w:numPr>
    </w:pPr>
  </w:style>
  <w:style w:type="paragraph" w:styleId="ListBullet2">
    <w:name w:val="List Bullet 2"/>
    <w:basedOn w:val="Normal"/>
    <w:pPr>
      <w:numPr>
        <w:numId w:val="9"/>
      </w:numPr>
    </w:pPr>
  </w:style>
  <w:style w:type="paragraph" w:styleId="ListBullet3">
    <w:name w:val="List Bullet 3"/>
    <w:basedOn w:val="Normal"/>
    <w:pPr>
      <w:numPr>
        <w:numId w:val="10"/>
      </w:numPr>
    </w:pPr>
  </w:style>
  <w:style w:type="paragraph" w:styleId="ListBullet4">
    <w:name w:val="List Bullet 4"/>
    <w:basedOn w:val="Normal"/>
    <w:pPr>
      <w:numPr>
        <w:numId w:val="11"/>
      </w:numPr>
    </w:pPr>
  </w:style>
  <w:style w:type="paragraph" w:customStyle="1" w:styleId="ListDash">
    <w:name w:val="List Dash"/>
    <w:basedOn w:val="Normal"/>
    <w:pPr>
      <w:numPr>
        <w:numId w:val="12"/>
      </w:numPr>
    </w:pPr>
  </w:style>
  <w:style w:type="paragraph" w:customStyle="1" w:styleId="ListDash1">
    <w:name w:val="List Dash 1"/>
    <w:basedOn w:val="Normal"/>
    <w:pPr>
      <w:numPr>
        <w:numId w:val="13"/>
      </w:numPr>
    </w:pPr>
  </w:style>
  <w:style w:type="paragraph" w:customStyle="1" w:styleId="ListDash2">
    <w:name w:val="List Dash 2"/>
    <w:basedOn w:val="Normal"/>
    <w:pPr>
      <w:numPr>
        <w:numId w:val="14"/>
      </w:numPr>
    </w:pPr>
  </w:style>
  <w:style w:type="paragraph" w:customStyle="1" w:styleId="ListDash3">
    <w:name w:val="List Dash 3"/>
    <w:basedOn w:val="Normal"/>
    <w:pPr>
      <w:numPr>
        <w:numId w:val="15"/>
      </w:numPr>
    </w:pPr>
  </w:style>
  <w:style w:type="paragraph" w:customStyle="1" w:styleId="ListDash4">
    <w:name w:val="List Dash 4"/>
    <w:basedOn w:val="Normal"/>
    <w:pPr>
      <w:numPr>
        <w:numId w:val="16"/>
      </w:numPr>
    </w:pPr>
  </w:style>
  <w:style w:type="paragraph" w:styleId="ListNumber">
    <w:name w:val="List Number"/>
    <w:basedOn w:val="Normal"/>
    <w:pPr>
      <w:numPr>
        <w:numId w:val="20"/>
      </w:numPr>
    </w:pPr>
  </w:style>
  <w:style w:type="paragraph" w:customStyle="1" w:styleId="ListNumber1">
    <w:name w:val="List Number 1"/>
    <w:basedOn w:val="Text1"/>
    <w:pPr>
      <w:numPr>
        <w:numId w:val="22"/>
      </w:numPr>
    </w:pPr>
    <w:rPr>
      <w:lang w:eastAsia="en-US"/>
    </w:rPr>
  </w:style>
  <w:style w:type="paragraph" w:styleId="ListNumber2">
    <w:name w:val="List Number 2"/>
    <w:basedOn w:val="Normal"/>
    <w:pPr>
      <w:numPr>
        <w:numId w:val="23"/>
      </w:numPr>
    </w:pPr>
    <w:rPr>
      <w:lang w:eastAsia="en-US"/>
    </w:rPr>
  </w:style>
  <w:style w:type="paragraph" w:styleId="ListNumber3">
    <w:name w:val="List Number 3"/>
    <w:basedOn w:val="Normal"/>
    <w:pPr>
      <w:numPr>
        <w:numId w:val="17"/>
      </w:numPr>
    </w:pPr>
  </w:style>
  <w:style w:type="paragraph" w:styleId="ListNumber4">
    <w:name w:val="List Number 4"/>
    <w:basedOn w:val="Normal"/>
    <w:pPr>
      <w:numPr>
        <w:numId w:val="18"/>
      </w:numPr>
    </w:pPr>
  </w:style>
  <w:style w:type="paragraph" w:customStyle="1" w:styleId="ListNumberLevel2">
    <w:name w:val="List Number (Level 2)"/>
    <w:basedOn w:val="Normal"/>
    <w:pPr>
      <w:numPr>
        <w:ilvl w:val="1"/>
        <w:numId w:val="20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22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23"/>
      </w:numPr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20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22"/>
      </w:numPr>
    </w:pPr>
  </w:style>
  <w:style w:type="paragraph" w:customStyle="1" w:styleId="ListNumber2Level3">
    <w:name w:val="List Number 2 (Level 3)"/>
    <w:basedOn w:val="Text2"/>
    <w:pPr>
      <w:numPr>
        <w:ilvl w:val="2"/>
        <w:numId w:val="23"/>
      </w:numPr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20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22"/>
      </w:numPr>
    </w:pPr>
  </w:style>
  <w:style w:type="paragraph" w:customStyle="1" w:styleId="ListNumber2Level4">
    <w:name w:val="List Number 2 (Level 4)"/>
    <w:basedOn w:val="Text2"/>
    <w:pPr>
      <w:numPr>
        <w:ilvl w:val="3"/>
        <w:numId w:val="23"/>
      </w:numPr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</w:pPr>
  </w:style>
  <w:style w:type="paragraph" w:styleId="Header">
    <w:name w:val="header"/>
    <w:basedOn w:val="Normal"/>
    <w:link w:val="HeaderChar"/>
    <w:uiPriority w:val="99"/>
    <w:pPr>
      <w:tabs>
        <w:tab w:val="right" w:pos="9071"/>
      </w:tabs>
    </w:pPr>
  </w:style>
  <w:style w:type="paragraph" w:customStyle="1" w:styleId="HeaderLandscape">
    <w:name w:val="HeaderLandscape"/>
    <w:basedOn w:val="Normal"/>
    <w:pPr>
      <w:tabs>
        <w:tab w:val="right" w:pos="14003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paragraph" w:customStyle="1" w:styleId="FooterLandscape">
    <w:name w:val="FooterLandscape"/>
    <w:basedOn w:val="Normal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  <w:rPr>
      <w:lang w:eastAsia="zh-CN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rPr>
      <w:color w:val="0000FF"/>
    </w:rPr>
  </w:style>
  <w:style w:type="character" w:customStyle="1" w:styleId="Marker1">
    <w:name w:val="Marker1"/>
    <w:rPr>
      <w:color w:val="008000"/>
    </w:rPr>
  </w:style>
  <w:style w:type="character" w:customStyle="1" w:styleId="Marker2">
    <w:name w:val="Marker2"/>
    <w:rPr>
      <w:color w:val="FF0000"/>
    </w:rPr>
  </w:style>
  <w:style w:type="paragraph" w:styleId="FootnoteText">
    <w:name w:val="footnote text"/>
    <w:basedOn w:val="Normal"/>
    <w:semiHidden/>
    <w:pPr>
      <w:spacing w:before="0" w:after="0"/>
      <w:ind w:left="720" w:hanging="720"/>
    </w:pPr>
    <w:rPr>
      <w:sz w:val="20"/>
    </w:rPr>
  </w:style>
  <w:style w:type="character" w:styleId="FootnoteReference">
    <w:name w:val="footnote reference"/>
    <w:aliases w:val="Voetnoot"/>
    <w:semiHidden/>
    <w:rPr>
      <w:vertAlign w:val="superscript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Annexetitreacte">
    <w:name w:val="Annexe titre (acte)"/>
    <w:basedOn w:val="Normal"/>
    <w:next w:val="Normal"/>
    <w:pPr>
      <w:jc w:val="center"/>
    </w:pPr>
    <w:rPr>
      <w:b/>
      <w:u w:val="single"/>
    </w:rPr>
  </w:style>
  <w:style w:type="paragraph" w:customStyle="1" w:styleId="Annexetitreexposglobal">
    <w:name w:val="Annexe titre (exposé global)"/>
    <w:basedOn w:val="Normal"/>
    <w:next w:val="Normal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fichefinacte">
    <w:name w:val="Annexe titre (fiche fin. acte)"/>
    <w:basedOn w:val="Normal"/>
    <w:next w:val="Normal"/>
    <w:pPr>
      <w:jc w:val="center"/>
    </w:pPr>
    <w:rPr>
      <w:b/>
      <w:u w:val="single"/>
    </w:rPr>
  </w:style>
  <w:style w:type="paragraph" w:customStyle="1" w:styleId="Annexetitrefichefinglobale">
    <w:name w:val="Annexe titre (fiche fin. globale)"/>
    <w:basedOn w:val="Normal"/>
    <w:next w:val="Normal"/>
    <w:pPr>
      <w:jc w:val="center"/>
    </w:pPr>
    <w:rPr>
      <w:b/>
      <w:u w:val="single"/>
    </w:rPr>
  </w:style>
  <w:style w:type="paragraph" w:customStyle="1" w:styleId="Annexetitreglobale">
    <w:name w:val="Annexe titre (global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Statut"/>
    <w:pPr>
      <w:spacing w:before="240" w:after="240"/>
      <w:ind w:left="5103"/>
    </w:pPr>
    <w:rPr>
      <w:u w:val="single"/>
    </w:rPr>
  </w:style>
  <w:style w:type="paragraph" w:customStyle="1" w:styleId="Considrant">
    <w:name w:val="Considérant"/>
    <w:basedOn w:val="Normal"/>
    <w:pPr>
      <w:numPr>
        <w:numId w:val="19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elle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Exposdesmotifstitreglobal">
    <w:name w:val="Exposé des motifs titre (global)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ichedimpactPMEtitre">
    <w:name w:val="Fiche d'impact PME titre"/>
    <w:basedOn w:val="Normal"/>
    <w:next w:val="Normal"/>
    <w:pPr>
      <w:jc w:val="center"/>
    </w:pPr>
    <w:rPr>
      <w:b/>
    </w:rPr>
  </w:style>
  <w:style w:type="paragraph" w:customStyle="1" w:styleId="Fichefinanciretextetable">
    <w:name w:val="Fiche financière texte (table)"/>
    <w:basedOn w:val="Normal"/>
    <w:pPr>
      <w:spacing w:before="0" w:after="0"/>
      <w:jc w:val="left"/>
    </w:pPr>
    <w:rPr>
      <w:sz w:val="20"/>
    </w:r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Fichefinanciretitreactetable">
    <w:name w:val="Fiche financière titre (acte table)"/>
    <w:basedOn w:val="Normal"/>
    <w:next w:val="Normal"/>
    <w:pPr>
      <w:jc w:val="center"/>
    </w:pPr>
    <w:rPr>
      <w:b/>
      <w:sz w:val="40"/>
    </w:rPr>
  </w:style>
  <w:style w:type="paragraph" w:customStyle="1" w:styleId="Fichefinanciretitreacte">
    <w:name w:val="Fiche financière titre (acte)"/>
    <w:basedOn w:val="Normal"/>
    <w:next w:val="Normal"/>
    <w:pPr>
      <w:jc w:val="center"/>
    </w:pPr>
    <w:rPr>
      <w:b/>
      <w:u w:val="single"/>
    </w:rPr>
  </w:style>
  <w:style w:type="paragraph" w:customStyle="1" w:styleId="Fichefinanciretitretable">
    <w:name w:val="Fiche financière titre (table)"/>
    <w:basedOn w:val="Normal"/>
    <w:pPr>
      <w:jc w:val="center"/>
    </w:pPr>
    <w:rPr>
      <w:b/>
      <w:sz w:val="40"/>
    </w:r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pPr>
      <w:spacing w:before="0" w:after="600"/>
      <w:jc w:val="center"/>
    </w:pPr>
    <w:rPr>
      <w:b/>
      <w:caps/>
    </w:rPr>
  </w:style>
  <w:style w:type="paragraph" w:customStyle="1" w:styleId="Langueoriginale">
    <w:name w:val="Langue originale"/>
    <w:basedOn w:val="Normal"/>
    <w:next w:val="Phrasefinale"/>
    <w:pPr>
      <w:spacing w:before="360"/>
      <w:jc w:val="center"/>
    </w:pPr>
    <w:rPr>
      <w:caps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/>
    </w:r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Phrasefinale">
    <w:name w:val="Phrase finale"/>
    <w:basedOn w:val="Normal"/>
    <w:next w:val="Normal"/>
    <w:pPr>
      <w:spacing w:before="360" w:after="0"/>
      <w:jc w:val="center"/>
    </w:pPr>
  </w:style>
  <w:style w:type="paragraph" w:customStyle="1" w:styleId="Prliminairetitre">
    <w:name w:val="Préliminaire titre"/>
    <w:basedOn w:val="Normal"/>
    <w:next w:val="Normal"/>
    <w:pPr>
      <w:spacing w:before="360" w:after="360"/>
      <w:jc w:val="center"/>
    </w:pPr>
    <w:rPr>
      <w:b/>
    </w:rPr>
  </w:style>
  <w:style w:type="paragraph" w:customStyle="1" w:styleId="Prliminairetype">
    <w:name w:val="Préliminaire type"/>
    <w:basedOn w:val="Normal"/>
    <w:next w:val="Normal"/>
    <w:pPr>
      <w:spacing w:before="360" w:after="0"/>
      <w:jc w:val="center"/>
    </w:pPr>
    <w:rPr>
      <w:b/>
    </w:rPr>
  </w:style>
  <w:style w:type="paragraph" w:customStyle="1" w:styleId="Rfrenceinstitutionelle">
    <w:name w:val="Référence institutionelle"/>
    <w:basedOn w:val="Normal"/>
    <w:next w:val="Statut"/>
    <w:pPr>
      <w:spacing w:before="0" w:after="240"/>
      <w:ind w:left="5103"/>
      <w:jc w:val="left"/>
    </w:pPr>
  </w:style>
  <w:style w:type="paragraph" w:customStyle="1" w:styleId="Rfrenceinterinstitutionelle">
    <w:name w:val="Référence interinstitutionelle"/>
    <w:basedOn w:val="Normal"/>
    <w:next w:val="Statut"/>
    <w:pPr>
      <w:spacing w:before="0" w:after="0"/>
      <w:ind w:left="5103"/>
      <w:jc w:val="left"/>
    </w:pPr>
  </w:style>
  <w:style w:type="paragraph" w:customStyle="1" w:styleId="Rfrenceinterinstitutionelleprliminaire">
    <w:name w:val="Référence interinstitutionelle (préliminaire)"/>
    <w:basedOn w:val="Normal"/>
    <w:next w:val="Normal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Nomdelinstitution"/>
    <w:pPr>
      <w:spacing w:before="0" w:after="600"/>
      <w:jc w:val="center"/>
    </w:pPr>
    <w:rPr>
      <w:b/>
    </w:rPr>
  </w:style>
  <w:style w:type="paragraph" w:customStyle="1" w:styleId="Sous-titreobjet">
    <w:name w:val="Sous-titre objet"/>
    <w:basedOn w:val="Normal"/>
    <w:pPr>
      <w:spacing w:before="0" w:after="0"/>
      <w:jc w:val="center"/>
    </w:pPr>
    <w:rPr>
      <w:b/>
    </w:rPr>
  </w:style>
  <w:style w:type="paragraph" w:customStyle="1" w:styleId="Sous-titreobjetprliminaire">
    <w:name w:val="Sous-titre objet (préliminaire)"/>
    <w:basedOn w:val="Normal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pPr>
      <w:spacing w:before="360" w:after="0"/>
      <w:jc w:val="center"/>
    </w:pPr>
  </w:style>
  <w:style w:type="paragraph" w:customStyle="1" w:styleId="Statutprliminaire">
    <w:name w:val="Statut (préliminaire)"/>
    <w:basedOn w:val="Normal"/>
    <w:next w:val="Normal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pPr>
      <w:spacing w:before="360" w:after="360"/>
      <w:jc w:val="center"/>
    </w:pPr>
    <w:rPr>
      <w:b/>
    </w:rPr>
  </w:style>
  <w:style w:type="paragraph" w:customStyle="1" w:styleId="Titreobjetprliminaire">
    <w:name w:val="Titre objet (préliminaire)"/>
    <w:basedOn w:val="Normal"/>
    <w:next w:val="Normal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Datedadoption"/>
    <w:pPr>
      <w:spacing w:before="360" w:after="0"/>
      <w:jc w:val="center"/>
    </w:pPr>
    <w:rPr>
      <w:b/>
    </w:rPr>
  </w:style>
  <w:style w:type="paragraph" w:customStyle="1" w:styleId="Typedudocumentprliminaire">
    <w:name w:val="Type du document (préliminaire)"/>
    <w:basedOn w:val="Normal"/>
    <w:next w:val="Normal"/>
    <w:pPr>
      <w:spacing w:before="360" w:after="0"/>
      <w:jc w:val="center"/>
    </w:pPr>
    <w:rPr>
      <w:b/>
    </w:rPr>
  </w:style>
  <w:style w:type="character" w:customStyle="1" w:styleId="Added">
    <w:name w:val="Added"/>
    <w:rPr>
      <w:b/>
      <w:u w:val="single"/>
    </w:rPr>
  </w:style>
  <w:style w:type="character" w:customStyle="1" w:styleId="Deleted">
    <w:name w:val="Deleted"/>
    <w:rPr>
      <w:strike/>
    </w:rPr>
  </w:style>
  <w:style w:type="character" w:styleId="PageNumber">
    <w:name w:val="page number"/>
    <w:basedOn w:val="DefaultParagraphFont"/>
  </w:style>
  <w:style w:type="character" w:customStyle="1" w:styleId="Text2Char">
    <w:name w:val="Text 2 Char"/>
    <w:rPr>
      <w:sz w:val="24"/>
      <w:lang w:val="en-GB" w:eastAsia="ko-KR" w:bidi="ar-SA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paragraph" w:customStyle="1" w:styleId="Onderwerpvanopmerking">
    <w:name w:val="Onderwerp van opmerking"/>
    <w:basedOn w:val="CommentText"/>
    <w:next w:val="CommentText"/>
    <w:semiHidden/>
    <w:rPr>
      <w:b/>
      <w:bCs/>
    </w:rPr>
  </w:style>
  <w:style w:type="character" w:styleId="Hyperlink">
    <w:name w:val="Hyperlink"/>
    <w:rPr>
      <w:color w:val="0000FF"/>
      <w:u w:val="single"/>
    </w:rPr>
  </w:style>
  <w:style w:type="paragraph" w:customStyle="1" w:styleId="Ballontekst">
    <w:name w:val="Ballontekst"/>
    <w:basedOn w:val="Normal"/>
    <w:semiHidden/>
    <w:rPr>
      <w:rFonts w:ascii="Tahoma" w:hAnsi="Tahoma" w:cs="Tahoma"/>
      <w:sz w:val="16"/>
      <w:szCs w:val="16"/>
    </w:rPr>
  </w:style>
  <w:style w:type="character" w:customStyle="1" w:styleId="tw4winMark">
    <w:name w:val="tw4winMark"/>
    <w:rPr>
      <w:rFonts w:ascii="Courier New" w:hAnsi="Courier New"/>
      <w:vanish/>
      <w:color w:val="800080"/>
      <w:vertAlign w:val="subscript"/>
    </w:rPr>
  </w:style>
  <w:style w:type="character" w:customStyle="1" w:styleId="Text3Char">
    <w:name w:val="Text 3 Char"/>
    <w:rPr>
      <w:sz w:val="24"/>
      <w:lang w:val="en-GB" w:eastAsia="ko-KR" w:bidi="ar-SA"/>
    </w:rPr>
  </w:style>
  <w:style w:type="character" w:customStyle="1" w:styleId="Text4Char">
    <w:name w:val="Text 4 Char"/>
    <w:rPr>
      <w:sz w:val="24"/>
      <w:lang w:val="en-GB" w:eastAsia="ko-KR" w:bidi="ar-SA"/>
    </w:rPr>
  </w:style>
  <w:style w:type="paragraph" w:customStyle="1" w:styleId="text10">
    <w:name w:val="text1"/>
    <w:basedOn w:val="Normal"/>
    <w:pPr>
      <w:spacing w:before="100" w:beforeAutospacing="1" w:after="100" w:afterAutospacing="1"/>
      <w:jc w:val="left"/>
    </w:pPr>
    <w:rPr>
      <w:szCs w:val="24"/>
      <w:lang w:eastAsia="nl-NL"/>
    </w:rPr>
  </w:style>
  <w:style w:type="paragraph" w:styleId="BodyText">
    <w:name w:val="Body Text"/>
    <w:basedOn w:val="Normal"/>
    <w:pPr>
      <w:spacing w:before="0" w:after="0"/>
      <w:jc w:val="left"/>
    </w:pPr>
    <w:rPr>
      <w:lang w:eastAsia="nl-NL"/>
    </w:rPr>
  </w:style>
  <w:style w:type="character" w:customStyle="1" w:styleId="CharChar1">
    <w:name w:val="Char Char1"/>
    <w:rPr>
      <w:b/>
      <w:sz w:val="24"/>
      <w:lang w:val="en-GB" w:eastAsia="zh-CN" w:bidi="ar-SA"/>
    </w:rPr>
  </w:style>
  <w:style w:type="paragraph" w:customStyle="1" w:styleId="2">
    <w:name w:val="2"/>
    <w:basedOn w:val="Normal"/>
    <w:pPr>
      <w:spacing w:before="0"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</w:rPr>
  </w:style>
  <w:style w:type="paragraph" w:customStyle="1" w:styleId="Tabelkopregel">
    <w:name w:val="Tabel kopregel"/>
    <w:basedOn w:val="Normal"/>
    <w:pPr>
      <w:spacing w:before="240" w:after="240" w:line="280" w:lineRule="atLeast"/>
      <w:jc w:val="left"/>
    </w:pPr>
    <w:rPr>
      <w:sz w:val="22"/>
      <w:lang w:eastAsia="nl-NL"/>
    </w:rPr>
  </w:style>
  <w:style w:type="paragraph" w:customStyle="1" w:styleId="Fichefinancirestandardtitre">
    <w:name w:val="Fiche financière (standard) titre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Fichefinancirestandardtitreacte">
    <w:name w:val="Fiche financière (standard) titre (acte)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Fichefinanciretravailtitre">
    <w:name w:val="Fiche financière (travail) titre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Fichefinanciretravailtitreacte">
    <w:name w:val="Fiche financière (travail) titre (acte)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Fichefinancireattributiontitre">
    <w:name w:val="Fiche financière (attribution) titre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Fichefinancireattributiontitreacte">
    <w:name w:val="Fiche financière (attribution) titre (acte)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1">
    <w:name w:val="1"/>
    <w:basedOn w:val="Normal"/>
    <w:pPr>
      <w:spacing w:before="0"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BF4C72"/>
    <w:pPr>
      <w:spacing w:before="120"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semiHidden/>
    <w:rsid w:val="00E03C4A"/>
    <w:rPr>
      <w:b/>
      <w:bCs/>
    </w:rPr>
  </w:style>
  <w:style w:type="paragraph" w:styleId="ListParagraph">
    <w:name w:val="List Paragraph"/>
    <w:basedOn w:val="Normal"/>
    <w:uiPriority w:val="34"/>
    <w:qFormat/>
    <w:rsid w:val="00AB3122"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semiHidden/>
    <w:rsid w:val="00CA4419"/>
    <w:rPr>
      <w:lang w:val="nl-NL" w:eastAsia="ko-KR"/>
    </w:rPr>
  </w:style>
  <w:style w:type="character" w:customStyle="1" w:styleId="FooterChar">
    <w:name w:val="Footer Char"/>
    <w:link w:val="Footer"/>
    <w:uiPriority w:val="99"/>
    <w:locked/>
    <w:rsid w:val="00A64037"/>
    <w:rPr>
      <w:sz w:val="24"/>
      <w:lang w:val="nl-NL" w:eastAsia="ko-KR"/>
    </w:rPr>
  </w:style>
  <w:style w:type="paragraph" w:styleId="Revision">
    <w:name w:val="Revision"/>
    <w:hidden/>
    <w:uiPriority w:val="99"/>
    <w:semiHidden/>
    <w:rsid w:val="00F30C47"/>
    <w:rPr>
      <w:sz w:val="24"/>
      <w:lang w:val="nl-NL" w:eastAsia="ko-KR"/>
    </w:rPr>
  </w:style>
  <w:style w:type="paragraph" w:customStyle="1" w:styleId="H5">
    <w:name w:val="H5"/>
    <w:basedOn w:val="Normal"/>
    <w:next w:val="Normal"/>
    <w:rsid w:val="00295259"/>
    <w:pPr>
      <w:keepNext/>
      <w:spacing w:before="100" w:after="100"/>
      <w:jc w:val="left"/>
      <w:outlineLvl w:val="5"/>
    </w:pPr>
    <w:rPr>
      <w:b/>
      <w:bCs/>
      <w:snapToGrid w:val="0"/>
      <w:sz w:val="20"/>
      <w:lang w:val="fr-FR" w:eastAsia="en-US"/>
    </w:rPr>
  </w:style>
  <w:style w:type="character" w:customStyle="1" w:styleId="Heading2Char">
    <w:name w:val="Heading 2 Char"/>
    <w:basedOn w:val="DefaultParagraphFont"/>
    <w:link w:val="Heading2"/>
    <w:rsid w:val="00295259"/>
    <w:rPr>
      <w:b/>
      <w:sz w:val="24"/>
      <w:lang w:val="nl-NL" w:eastAsia="zh-CN"/>
    </w:rPr>
  </w:style>
  <w:style w:type="paragraph" w:customStyle="1" w:styleId="Style1">
    <w:name w:val="Style1"/>
    <w:basedOn w:val="Normal"/>
    <w:rsid w:val="0050622C"/>
    <w:pPr>
      <w:spacing w:before="0" w:after="240"/>
      <w:jc w:val="left"/>
    </w:pPr>
    <w:rPr>
      <w:lang w:val="en-GB"/>
    </w:rPr>
  </w:style>
  <w:style w:type="paragraph" w:customStyle="1" w:styleId="oj-normal">
    <w:name w:val="oj-normal"/>
    <w:basedOn w:val="Normal"/>
    <w:rsid w:val="00B929FD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oj-super">
    <w:name w:val="oj-super"/>
    <w:basedOn w:val="DefaultParagraphFont"/>
    <w:rsid w:val="00B929FD"/>
  </w:style>
  <w:style w:type="character" w:customStyle="1" w:styleId="Heading8Char">
    <w:name w:val="Heading 8 Char"/>
    <w:basedOn w:val="DefaultParagraphFont"/>
    <w:link w:val="Heading8"/>
    <w:rsid w:val="004D0407"/>
    <w:rPr>
      <w:rFonts w:ascii="Bookman Old Style" w:hAnsi="Bookman Old Style"/>
      <w:sz w:val="22"/>
      <w:szCs w:val="22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rsid w:val="00D11092"/>
    <w:rPr>
      <w:sz w:val="24"/>
      <w:lang w:val="nl-NL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0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80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87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44302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single" w:sz="6" w:space="5" w:color="EAEAEA"/>
                    <w:right w:val="none" w:sz="0" w:space="0" w:color="auto"/>
                  </w:divBdr>
                  <w:divsChild>
                    <w:div w:id="33700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37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162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AE81A-8AAC-437C-9E18-9363716F0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5</Pages>
  <Words>804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BUDG-2005-01217-00-00-EN-REV-00</vt:lpstr>
    </vt:vector>
  </TitlesOfParts>
  <Company/>
  <LinksUpToDate>false</LinksUpToDate>
  <CharactersWithSpaces>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BUDG-2005-01217-00-00-EN-REV-00</dc:title>
  <dc:subject>Commission Action Plan towards an Integrated Internal Control Framework</dc:subject>
  <dc:creator>Deij</dc:creator>
  <cp:keywords/>
  <dc:description/>
  <cp:lastModifiedBy>Весела Петрова</cp:lastModifiedBy>
  <cp:revision>37</cp:revision>
  <cp:lastPrinted>2016-11-24T11:56:00Z</cp:lastPrinted>
  <dcterms:created xsi:type="dcterms:W3CDTF">2022-02-04T10:07:00Z</dcterms:created>
  <dcterms:modified xsi:type="dcterms:W3CDTF">2022-06-30T14:16:00Z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COM/SEC</vt:lpwstr>
  </property>
  <property fmtid="{D5CDD505-2E9C-101B-9397-08002B2CF9AE}" pid="3" name="Classification">
    <vt:lpwstr> </vt:lpwstr>
  </property>
  <property fmtid="{D5CDD505-2E9C-101B-9397-08002B2CF9AE}" pid="4" name="Version">
    <vt:lpwstr>5.0.5.1</vt:lpwstr>
  </property>
  <property fmtid="{D5CDD505-2E9C-101B-9397-08002B2CF9AE}" pid="5" name="Last edited using">
    <vt:lpwstr>LW 5.4, Build 20051126</vt:lpwstr>
  </property>
  <property fmtid="{D5CDD505-2E9C-101B-9397-08002B2CF9AE}" pid="6" name="Created using">
    <vt:lpwstr>LW 5.2, Build 20040402</vt:lpwstr>
  </property>
</Properties>
</file>