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F84" w:rsidRDefault="00414F84" w:rsidP="00414F84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76B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4A6541" w:rsidRPr="004A6541" w:rsidRDefault="004A6541" w:rsidP="004A6541">
      <w:pPr>
        <w:tabs>
          <w:tab w:val="left" w:pos="32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6541">
        <w:rPr>
          <w:rFonts w:ascii="Times New Roman" w:hAnsi="Times New Roman" w:cs="Times New Roman"/>
          <w:sz w:val="24"/>
          <w:szCs w:val="24"/>
        </w:rPr>
        <w:t>от обществена поръчка с предмет: „</w:t>
      </w:r>
      <w:r w:rsidRPr="005523FB">
        <w:rPr>
          <w:rFonts w:ascii="Times New Roman" w:hAnsi="Times New Roman" w:cs="Times New Roman"/>
          <w:i/>
          <w:sz w:val="24"/>
          <w:szCs w:val="24"/>
        </w:rPr>
        <w:t>Доставка на мобилн</w:t>
      </w:r>
      <w:r w:rsidR="00D6192E">
        <w:rPr>
          <w:rFonts w:ascii="Times New Roman" w:hAnsi="Times New Roman" w:cs="Times New Roman"/>
          <w:i/>
          <w:sz w:val="24"/>
          <w:szCs w:val="24"/>
        </w:rPr>
        <w:t>и</w:t>
      </w:r>
      <w:r w:rsidRPr="005523FB">
        <w:rPr>
          <w:rFonts w:ascii="Times New Roman" w:hAnsi="Times New Roman" w:cs="Times New Roman"/>
          <w:i/>
          <w:sz w:val="24"/>
          <w:szCs w:val="24"/>
        </w:rPr>
        <w:t xml:space="preserve"> мастиленостру</w:t>
      </w:r>
      <w:r w:rsidR="00D6192E">
        <w:rPr>
          <w:rFonts w:ascii="Times New Roman" w:hAnsi="Times New Roman" w:cs="Times New Roman"/>
          <w:i/>
          <w:sz w:val="24"/>
          <w:szCs w:val="24"/>
        </w:rPr>
        <w:t>й</w:t>
      </w:r>
      <w:r w:rsidRPr="005523FB">
        <w:rPr>
          <w:rFonts w:ascii="Times New Roman" w:hAnsi="Times New Roman" w:cs="Times New Roman"/>
          <w:i/>
          <w:sz w:val="24"/>
          <w:szCs w:val="24"/>
        </w:rPr>
        <w:t>н</w:t>
      </w:r>
      <w:r w:rsidR="00D6192E">
        <w:rPr>
          <w:rFonts w:ascii="Times New Roman" w:hAnsi="Times New Roman" w:cs="Times New Roman"/>
          <w:i/>
          <w:sz w:val="24"/>
          <w:szCs w:val="24"/>
        </w:rPr>
        <w:t>и</w:t>
      </w:r>
      <w:r w:rsidRPr="005523FB">
        <w:rPr>
          <w:rFonts w:ascii="Times New Roman" w:hAnsi="Times New Roman" w:cs="Times New Roman"/>
          <w:i/>
          <w:sz w:val="24"/>
          <w:szCs w:val="24"/>
        </w:rPr>
        <w:t xml:space="preserve"> принтер</w:t>
      </w:r>
      <w:r w:rsidR="00D6192E">
        <w:rPr>
          <w:rFonts w:ascii="Times New Roman" w:hAnsi="Times New Roman" w:cs="Times New Roman"/>
          <w:i/>
          <w:sz w:val="24"/>
          <w:szCs w:val="24"/>
        </w:rPr>
        <w:t>и</w:t>
      </w:r>
      <w:r w:rsidRPr="005523F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23FB">
        <w:rPr>
          <w:rFonts w:ascii="Times New Roman" w:hAnsi="Times New Roman" w:cs="Times New Roman"/>
          <w:bCs/>
          <w:i/>
          <w:sz w:val="24"/>
          <w:szCs w:val="24"/>
        </w:rPr>
        <w:t>за нуждите на Министерството на финансите</w:t>
      </w:r>
      <w:r w:rsidRPr="004A6541">
        <w:rPr>
          <w:rFonts w:ascii="Times New Roman" w:hAnsi="Times New Roman" w:cs="Times New Roman"/>
          <w:sz w:val="24"/>
          <w:szCs w:val="24"/>
        </w:rPr>
        <w:t>“,</w:t>
      </w:r>
    </w:p>
    <w:p w:rsidR="004A6541" w:rsidRPr="00BB193B" w:rsidRDefault="004A6541" w:rsidP="004A6541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Pr="004A6541">
        <w:rPr>
          <w:rFonts w:ascii="Times New Roman" w:hAnsi="Times New Roman" w:cs="Times New Roman"/>
          <w:sz w:val="24"/>
          <w:szCs w:val="24"/>
        </w:rPr>
        <w:t>Обособена позиция №  3</w:t>
      </w:r>
      <w:r w:rsidRPr="004A6541">
        <w:rPr>
          <w:rFonts w:ascii="Times New Roman" w:hAnsi="Times New Roman" w:cs="Times New Roman"/>
          <w:sz w:val="24"/>
          <w:szCs w:val="24"/>
        </w:rPr>
        <w:br/>
        <w:t xml:space="preserve">„Доставка на принтери, скенери и мултифункционални устройства“ </w:t>
      </w:r>
      <w:r>
        <w:rPr>
          <w:rFonts w:ascii="Times New Roman" w:hAnsi="Times New Roman" w:cs="Times New Roman"/>
          <w:sz w:val="24"/>
          <w:szCs w:val="24"/>
        </w:rPr>
        <w:t xml:space="preserve">към </w:t>
      </w:r>
      <w:r w:rsidRPr="00714726">
        <w:rPr>
          <w:rFonts w:ascii="Times New Roman" w:hAnsi="Times New Roman" w:cs="Times New Roman"/>
          <w:sz w:val="24"/>
          <w:szCs w:val="24"/>
        </w:rPr>
        <w:t xml:space="preserve">сключено </w:t>
      </w:r>
      <w:r w:rsidRPr="00F24E9C">
        <w:rPr>
          <w:rFonts w:ascii="Times New Roman" w:hAnsi="Times New Roman"/>
          <w:color w:val="000000"/>
          <w:sz w:val="24"/>
          <w:szCs w:val="24"/>
        </w:rPr>
        <w:t xml:space="preserve">Рамково </w:t>
      </w:r>
      <w:r>
        <w:rPr>
          <w:rFonts w:ascii="Times New Roman" w:hAnsi="Times New Roman"/>
          <w:color w:val="000000"/>
          <w:sz w:val="24"/>
          <w:szCs w:val="24"/>
        </w:rPr>
        <w:t>споразумение № СПОР-27/21.11.2019</w:t>
      </w:r>
      <w:r w:rsidRPr="00F24E9C"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Pr="00F24E9C">
        <w:rPr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>
        <w:rPr>
          <w:rFonts w:ascii="Times New Roman" w:hAnsi="Times New Roman"/>
          <w:color w:val="000000"/>
          <w:szCs w:val="24"/>
          <w:lang w:val="en-US"/>
        </w:rPr>
        <w:t xml:space="preserve"> </w:t>
      </w:r>
      <w:r w:rsidRPr="00714726">
        <w:rPr>
          <w:rFonts w:ascii="Times New Roman" w:hAnsi="Times New Roman" w:cs="Times New Roman"/>
          <w:sz w:val="24"/>
          <w:szCs w:val="24"/>
        </w:rPr>
        <w:t>на Централен орган за покупки</w:t>
      </w:r>
    </w:p>
    <w:p w:rsidR="00414F84" w:rsidRPr="00414F84" w:rsidRDefault="00414F84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414F84" w:rsidRPr="00414F84" w:rsidRDefault="00252103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[КПУ-3.7</w:t>
      </w:r>
      <w:r w:rsidR="0082380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987FB9" w:rsidRP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]</w:t>
      </w:r>
      <w:r w:rsidR="00987F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14F84"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Принтер мобилен </w:t>
      </w:r>
      <w:r w:rsidR="00414F84" w:rsidRPr="00414F84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bg-BG"/>
        </w:rPr>
        <w:t>мастиленоструен</w:t>
      </w:r>
      <w:r w:rsidR="00414F84" w:rsidRPr="00414F8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tbl>
      <w:tblPr>
        <w:tblW w:w="9498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3"/>
        <w:gridCol w:w="6115"/>
      </w:tblGrid>
      <w:tr w:rsidR="00414F84" w:rsidRPr="004A6541" w:rsidTr="00CA7C50">
        <w:trPr>
          <w:trHeight w:val="330"/>
          <w:tblHeader/>
        </w:trPr>
        <w:tc>
          <w:tcPr>
            <w:tcW w:w="3383" w:type="dxa"/>
            <w:shd w:val="clear" w:color="000000" w:fill="F2F2F2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Показател</w:t>
            </w:r>
          </w:p>
        </w:tc>
        <w:tc>
          <w:tcPr>
            <w:tcW w:w="6115" w:type="dxa"/>
            <w:shd w:val="clear" w:color="000000" w:fill="F2F2F2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Минимални изисквания</w:t>
            </w:r>
          </w:p>
        </w:tc>
      </w:tr>
      <w:tr w:rsidR="00414F84" w:rsidRPr="004A6541" w:rsidTr="00CA7C50">
        <w:trPr>
          <w:trHeight w:val="467"/>
        </w:trPr>
        <w:tc>
          <w:tcPr>
            <w:tcW w:w="3383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Технология на печат</w:t>
            </w:r>
          </w:p>
        </w:tc>
        <w:tc>
          <w:tcPr>
            <w:tcW w:w="6115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Мастиленоструен </w:t>
            </w:r>
          </w:p>
        </w:tc>
      </w:tr>
      <w:tr w:rsidR="00414F84" w:rsidRPr="004A6541" w:rsidTr="00CA7C50">
        <w:trPr>
          <w:trHeight w:val="377"/>
        </w:trPr>
        <w:tc>
          <w:tcPr>
            <w:tcW w:w="3383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Цветен</w:t>
            </w:r>
          </w:p>
        </w:tc>
      </w:tr>
      <w:tr w:rsidR="00414F84" w:rsidRPr="004A6541" w:rsidTr="00CA7C50">
        <w:trPr>
          <w:trHeight w:val="377"/>
        </w:trPr>
        <w:tc>
          <w:tcPr>
            <w:tcW w:w="3383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Максимален размер на хартията</w:t>
            </w:r>
          </w:p>
        </w:tc>
        <w:tc>
          <w:tcPr>
            <w:tcW w:w="6115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A4</w:t>
            </w:r>
          </w:p>
        </w:tc>
      </w:tr>
      <w:tr w:rsidR="00414F84" w:rsidRPr="004A6541" w:rsidTr="00CA7C50">
        <w:trPr>
          <w:trHeight w:val="429"/>
        </w:trPr>
        <w:tc>
          <w:tcPr>
            <w:tcW w:w="3383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Резолюция на печат черно-бял</w:t>
            </w:r>
          </w:p>
        </w:tc>
        <w:tc>
          <w:tcPr>
            <w:tcW w:w="6115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1200 х 1200 </w:t>
            </w:r>
            <w:proofErr w:type="spellStart"/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dpi</w:t>
            </w:r>
            <w:proofErr w:type="spellEnd"/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414F84" w:rsidRPr="004A6541" w:rsidTr="00CA7C50">
        <w:trPr>
          <w:trHeight w:val="454"/>
        </w:trPr>
        <w:tc>
          <w:tcPr>
            <w:tcW w:w="3383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Скорост на монохромен печат при включено захранване</w:t>
            </w:r>
          </w:p>
        </w:tc>
        <w:tc>
          <w:tcPr>
            <w:tcW w:w="6115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 стр./мин</w:t>
            </w:r>
          </w:p>
        </w:tc>
      </w:tr>
      <w:tr w:rsidR="00414F84" w:rsidRPr="004A6541" w:rsidTr="00CA7C50">
        <w:trPr>
          <w:trHeight w:val="454"/>
        </w:trPr>
        <w:tc>
          <w:tcPr>
            <w:tcW w:w="3383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Скорост на цветен печат при включено захранване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 стр./мин</w:t>
            </w:r>
          </w:p>
        </w:tc>
      </w:tr>
      <w:tr w:rsidR="00414F84" w:rsidRPr="004A6541" w:rsidTr="00CA7C50">
        <w:trPr>
          <w:trHeight w:val="330"/>
        </w:trPr>
        <w:tc>
          <w:tcPr>
            <w:tcW w:w="3383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Свързаност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USB, </w:t>
            </w:r>
            <w:proofErr w:type="spellStart"/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Wireless</w:t>
            </w:r>
            <w:proofErr w:type="spellEnd"/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(802.11 b/g/n)</w:t>
            </w:r>
          </w:p>
        </w:tc>
      </w:tr>
      <w:tr w:rsidR="00414F84" w:rsidRPr="004A6541" w:rsidTr="00CA7C50">
        <w:trPr>
          <w:trHeight w:val="330"/>
        </w:trPr>
        <w:tc>
          <w:tcPr>
            <w:tcW w:w="3383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Съвместимост с операционни системи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 Windows 7 Pro/8/8.1/10 Pro (32/64bit)</w:t>
            </w:r>
          </w:p>
        </w:tc>
      </w:tr>
      <w:tr w:rsidR="00414F84" w:rsidRPr="004A6541" w:rsidTr="00CA7C50">
        <w:trPr>
          <w:trHeight w:val="398"/>
        </w:trPr>
        <w:tc>
          <w:tcPr>
            <w:tcW w:w="3383" w:type="dxa"/>
            <w:shd w:val="clear" w:color="auto" w:fill="auto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6115" w:type="dxa"/>
            <w:shd w:val="clear" w:color="auto" w:fill="auto"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 100-240V 50/60Hz</w:t>
            </w:r>
          </w:p>
        </w:tc>
      </w:tr>
      <w:tr w:rsidR="00414F84" w:rsidRPr="004A6541" w:rsidTr="00CA7C50">
        <w:trPr>
          <w:trHeight w:val="335"/>
        </w:trPr>
        <w:tc>
          <w:tcPr>
            <w:tcW w:w="3383" w:type="dxa"/>
            <w:shd w:val="clear" w:color="auto" w:fill="auto"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6115" w:type="dxa"/>
            <w:shd w:val="clear" w:color="auto" w:fill="auto"/>
          </w:tcPr>
          <w:p w:rsidR="00414F84" w:rsidRPr="004A6541" w:rsidRDefault="00DC3922" w:rsidP="00DC39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бъде съвместим с контакт тип „Шуко“– CEE 7/3 и CEE 7/5 или еквивалентно</w:t>
            </w:r>
          </w:p>
        </w:tc>
      </w:tr>
      <w:tr w:rsidR="00414F84" w:rsidRPr="004A6541" w:rsidTr="00CA7C50">
        <w:trPr>
          <w:trHeight w:val="407"/>
        </w:trPr>
        <w:tc>
          <w:tcPr>
            <w:tcW w:w="3383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Включени принтерни драйвери</w:t>
            </w:r>
          </w:p>
        </w:tc>
        <w:tc>
          <w:tcPr>
            <w:tcW w:w="6115" w:type="dxa"/>
            <w:shd w:val="clear" w:color="auto" w:fill="auto"/>
            <w:vAlign w:val="center"/>
            <w:hideMark/>
          </w:tcPr>
          <w:p w:rsidR="00414F84" w:rsidRPr="004A6541" w:rsidRDefault="00414F84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A6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 </w:t>
            </w:r>
          </w:p>
        </w:tc>
      </w:tr>
      <w:tr w:rsidR="00BF212F" w:rsidRPr="004A6541" w:rsidTr="00CA7C50">
        <w:trPr>
          <w:trHeight w:val="407"/>
        </w:trPr>
        <w:tc>
          <w:tcPr>
            <w:tcW w:w="3383" w:type="dxa"/>
            <w:shd w:val="clear" w:color="auto" w:fill="auto"/>
            <w:vAlign w:val="center"/>
          </w:tcPr>
          <w:p w:rsidR="00BF212F" w:rsidRPr="004A6541" w:rsidRDefault="00BF212F" w:rsidP="00414F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Количество 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BF212F" w:rsidRPr="004A6541" w:rsidRDefault="00D6192E" w:rsidP="0041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="00BF2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бр.</w:t>
            </w:r>
          </w:p>
        </w:tc>
      </w:tr>
      <w:tr w:rsidR="004A6541" w:rsidRPr="004A6541" w:rsidTr="00CA7C50">
        <w:trPr>
          <w:trHeight w:val="407"/>
        </w:trPr>
        <w:tc>
          <w:tcPr>
            <w:tcW w:w="3383" w:type="dxa"/>
            <w:shd w:val="clear" w:color="auto" w:fill="auto"/>
            <w:vAlign w:val="center"/>
          </w:tcPr>
          <w:p w:rsidR="004A6541" w:rsidRPr="00BB193B" w:rsidRDefault="004A6541" w:rsidP="004A6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Гаранционен срок</w:t>
            </w:r>
          </w:p>
        </w:tc>
        <w:tc>
          <w:tcPr>
            <w:tcW w:w="6115" w:type="dxa"/>
            <w:shd w:val="clear" w:color="auto" w:fill="auto"/>
            <w:vAlign w:val="center"/>
          </w:tcPr>
          <w:p w:rsidR="004A6541" w:rsidRPr="00BB193B" w:rsidRDefault="004A6541" w:rsidP="004A6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36 месеца</w:t>
            </w:r>
          </w:p>
        </w:tc>
      </w:tr>
    </w:tbl>
    <w:p w:rsidR="00414F84" w:rsidRDefault="00414F84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90235" w:rsidRDefault="00190235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90235" w:rsidRDefault="00190235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90235" w:rsidRDefault="00190235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90235" w:rsidRPr="00486EC3" w:rsidRDefault="00190235" w:rsidP="00190235">
      <w:pPr>
        <w:tabs>
          <w:tab w:val="left" w:pos="325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EC3">
        <w:rPr>
          <w:rFonts w:ascii="Times New Roman" w:hAnsi="Times New Roman" w:cs="Times New Roman"/>
          <w:i/>
          <w:sz w:val="24"/>
          <w:szCs w:val="24"/>
        </w:rPr>
        <w:t>Всяко посочване на конкретен стандарт, спецификация, техническо одобрение, техническа референция, марка или други следва да се разбират за посочените или еквивалентни.</w:t>
      </w:r>
    </w:p>
    <w:p w:rsidR="00190235" w:rsidRPr="00414F84" w:rsidRDefault="00190235" w:rsidP="00414F8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190235" w:rsidRPr="00414F84" w:rsidSect="00414F84">
      <w:headerReference w:type="default" r:id="rId7"/>
      <w:footerReference w:type="default" r:id="rId8"/>
      <w:pgSz w:w="11906" w:h="16838"/>
      <w:pgMar w:top="1417" w:right="1417" w:bottom="1417" w:left="1417" w:header="567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80D" w:rsidRDefault="00FE580D" w:rsidP="00414F84">
      <w:pPr>
        <w:spacing w:after="0" w:line="240" w:lineRule="auto"/>
      </w:pPr>
      <w:r>
        <w:separator/>
      </w:r>
    </w:p>
  </w:endnote>
  <w:endnote w:type="continuationSeparator" w:id="0">
    <w:p w:rsidR="00FE580D" w:rsidRDefault="00FE580D" w:rsidP="0041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7768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FE580D" w:rsidRPr="00414F84" w:rsidRDefault="00FE580D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14F8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14F8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14F8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0CA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14F8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FE580D" w:rsidRDefault="00FE58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80D" w:rsidRDefault="00FE580D" w:rsidP="00414F84">
      <w:pPr>
        <w:spacing w:after="0" w:line="240" w:lineRule="auto"/>
      </w:pPr>
      <w:r>
        <w:separator/>
      </w:r>
    </w:p>
  </w:footnote>
  <w:footnote w:type="continuationSeparator" w:id="0">
    <w:p w:rsidR="00FE580D" w:rsidRDefault="00FE580D" w:rsidP="00414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AB" w:rsidRPr="00E30CAB" w:rsidRDefault="00E30CAB">
    <w:pPr>
      <w:pStyle w:val="Head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Pr="00E30CAB">
      <w:rPr>
        <w:rFonts w:ascii="Times New Roman" w:hAnsi="Times New Roman" w:cs="Times New Roman"/>
        <w:i/>
        <w:sz w:val="24"/>
        <w:szCs w:val="24"/>
      </w:rPr>
      <w:t>Приложение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22B3"/>
    <w:multiLevelType w:val="hybridMultilevel"/>
    <w:tmpl w:val="2C12FEB2"/>
    <w:lvl w:ilvl="0" w:tplc="8454F8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85932"/>
    <w:multiLevelType w:val="multilevel"/>
    <w:tmpl w:val="1482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62145A"/>
    <w:multiLevelType w:val="hybridMultilevel"/>
    <w:tmpl w:val="049A04DE"/>
    <w:lvl w:ilvl="0" w:tplc="040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25DD4C92"/>
    <w:multiLevelType w:val="hybridMultilevel"/>
    <w:tmpl w:val="DCC658BC"/>
    <w:lvl w:ilvl="0" w:tplc="59A81AF8">
      <w:start w:val="512"/>
      <w:numFmt w:val="bullet"/>
      <w:lvlText w:val="-"/>
      <w:lvlJc w:val="left"/>
      <w:pPr>
        <w:ind w:left="957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4" w15:restartNumberingAfterBreak="0">
    <w:nsid w:val="39996D35"/>
    <w:multiLevelType w:val="hybridMultilevel"/>
    <w:tmpl w:val="8FCADA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F84"/>
    <w:rsid w:val="000357C0"/>
    <w:rsid w:val="000D7676"/>
    <w:rsid w:val="00190235"/>
    <w:rsid w:val="00252103"/>
    <w:rsid w:val="00277E8A"/>
    <w:rsid w:val="003156B7"/>
    <w:rsid w:val="00414F84"/>
    <w:rsid w:val="00482D3E"/>
    <w:rsid w:val="004A6541"/>
    <w:rsid w:val="005523FB"/>
    <w:rsid w:val="00564F58"/>
    <w:rsid w:val="00641B72"/>
    <w:rsid w:val="0064264E"/>
    <w:rsid w:val="007F559E"/>
    <w:rsid w:val="0082380D"/>
    <w:rsid w:val="008535D4"/>
    <w:rsid w:val="0088586C"/>
    <w:rsid w:val="008B2CF3"/>
    <w:rsid w:val="00987FB9"/>
    <w:rsid w:val="00AB76A2"/>
    <w:rsid w:val="00AE7A1E"/>
    <w:rsid w:val="00B87718"/>
    <w:rsid w:val="00BF212F"/>
    <w:rsid w:val="00CA7C50"/>
    <w:rsid w:val="00CB0464"/>
    <w:rsid w:val="00D6192E"/>
    <w:rsid w:val="00DB0B26"/>
    <w:rsid w:val="00DC3922"/>
    <w:rsid w:val="00E30CAB"/>
    <w:rsid w:val="00FE297B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2B73A3"/>
  <w15:chartTrackingRefBased/>
  <w15:docId w15:val="{7A0A8F90-95E5-478F-93FD-DC0B7827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F84"/>
  </w:style>
  <w:style w:type="paragraph" w:styleId="Footer">
    <w:name w:val="footer"/>
    <w:basedOn w:val="Normal"/>
    <w:link w:val="FooterChar"/>
    <w:uiPriority w:val="99"/>
    <w:unhideWhenUsed/>
    <w:rsid w:val="00414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F84"/>
  </w:style>
  <w:style w:type="numbering" w:customStyle="1" w:styleId="NoList1">
    <w:name w:val="No List1"/>
    <w:next w:val="NoList"/>
    <w:uiPriority w:val="99"/>
    <w:semiHidden/>
    <w:unhideWhenUsed/>
    <w:rsid w:val="00414F84"/>
  </w:style>
  <w:style w:type="character" w:styleId="CommentReference">
    <w:name w:val="annotation reference"/>
    <w:basedOn w:val="DefaultParagraphFont"/>
    <w:uiPriority w:val="99"/>
    <w:semiHidden/>
    <w:unhideWhenUsed/>
    <w:rsid w:val="00414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F8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F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F84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F84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8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414F8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414F8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">
    <w:name w:val="Основен текст + Удебелен"/>
    <w:basedOn w:val="DefaultParagraphFont"/>
    <w:rsid w:val="00414F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a0">
    <w:name w:val="Основен текст"/>
    <w:basedOn w:val="DefaultParagraphFont"/>
    <w:rsid w:val="00414F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styleId="Revision">
    <w:name w:val="Revision"/>
    <w:hidden/>
    <w:uiPriority w:val="99"/>
    <w:semiHidden/>
    <w:rsid w:val="0041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Съева-Стаменкова</dc:creator>
  <cp:keywords/>
  <dc:description/>
  <cp:lastModifiedBy>Милена Цонкова</cp:lastModifiedBy>
  <cp:revision>7</cp:revision>
  <cp:lastPrinted>2018-12-19T13:32:00Z</cp:lastPrinted>
  <dcterms:created xsi:type="dcterms:W3CDTF">2021-02-03T12:53:00Z</dcterms:created>
  <dcterms:modified xsi:type="dcterms:W3CDTF">2021-04-05T07:25:00Z</dcterms:modified>
</cp:coreProperties>
</file>