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E3" w:rsidRDefault="00B95A94" w:rsidP="006835D1">
      <w:pPr>
        <w:spacing w:after="0" w:line="240" w:lineRule="auto"/>
        <w:jc w:val="center"/>
        <w:rPr>
          <w:rFonts w:ascii="Times New Roman" w:hAnsi="Times New Roman" w:cs="Times New Roman"/>
          <w:b/>
          <w:sz w:val="28"/>
          <w:szCs w:val="28"/>
        </w:rPr>
      </w:pPr>
      <w:r w:rsidRPr="00B95A94">
        <w:rPr>
          <w:rFonts w:ascii="Times New Roman" w:hAnsi="Times New Roman" w:cs="Times New Roman"/>
          <w:b/>
          <w:sz w:val="28"/>
          <w:szCs w:val="28"/>
        </w:rPr>
        <w:t xml:space="preserve">Техническо предложение </w:t>
      </w:r>
    </w:p>
    <w:p w:rsidR="006835D1" w:rsidRPr="006835D1" w:rsidRDefault="006835D1" w:rsidP="006835D1">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6835D1" w:rsidRDefault="006835D1" w:rsidP="006835D1">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...................../......................г., с предмет</w:t>
      </w:r>
      <w:r>
        <w:rPr>
          <w:rFonts w:ascii="Times New Roman" w:hAnsi="Times New Roman" w:cs="Times New Roman"/>
          <w:b/>
          <w:sz w:val="28"/>
          <w:szCs w:val="28"/>
          <w:lang w:val="en-US"/>
        </w:rPr>
        <w:t xml:space="preserve"> </w:t>
      </w:r>
    </w:p>
    <w:p w:rsidR="006835D1" w:rsidRPr="006835D1" w:rsidRDefault="006835D1" w:rsidP="006835D1">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lang w:val="en-US"/>
        </w:rPr>
        <w:t>„...........................................................................................................................................“</w:t>
      </w:r>
    </w:p>
    <w:p w:rsidR="006835D1" w:rsidRDefault="006835D1" w:rsidP="006835D1">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654983" w:rsidRDefault="005F7271" w:rsidP="00CD07FD">
            <w:r w:rsidRPr="005F7271">
              <w:rPr>
                <w:rFonts w:ascii="Times New Roman" w:eastAsia="Times New Roman" w:hAnsi="Times New Roman" w:cs="Times New Roman"/>
                <w:b/>
                <w:color w:val="000000"/>
                <w:sz w:val="24"/>
                <w:szCs w:val="24"/>
                <w:lang w:eastAsia="bg-BG"/>
              </w:rPr>
              <w:t>[КПУ-1.1.]</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Компютър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[КПУ-1.2</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Компютър II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[КПУ-1.3</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Компютър III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[КПУ-1.4</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 xml:space="preserve">Компютър от типа </w:t>
            </w:r>
            <w:r>
              <w:rPr>
                <w:rFonts w:ascii="Times New Roman" w:eastAsia="Times New Roman" w:hAnsi="Times New Roman" w:cs="Times New Roman"/>
                <w:b/>
                <w:color w:val="000000"/>
                <w:sz w:val="24"/>
                <w:szCs w:val="24"/>
                <w:lang w:eastAsia="bg-BG"/>
              </w:rPr>
              <w:t>всичко в едно (</w:t>
            </w:r>
            <w:proofErr w:type="spellStart"/>
            <w:r w:rsidR="00654983" w:rsidRPr="005D0AA7">
              <w:rPr>
                <w:rFonts w:ascii="Times New Roman" w:eastAsia="Times New Roman" w:hAnsi="Times New Roman" w:cs="Times New Roman"/>
                <w:b/>
                <w:color w:val="000000"/>
                <w:sz w:val="24"/>
                <w:szCs w:val="24"/>
                <w:lang w:eastAsia="bg-BG"/>
              </w:rPr>
              <w:t>All-in-one</w:t>
            </w:r>
            <w:proofErr w:type="spellEnd"/>
            <w:r>
              <w:rPr>
                <w:rFonts w:ascii="Times New Roman" w:eastAsia="Times New Roman" w:hAnsi="Times New Roman" w:cs="Times New Roman"/>
                <w:b/>
                <w:color w:val="000000"/>
                <w:sz w:val="24"/>
                <w:szCs w:val="24"/>
                <w:lang w:eastAsia="bg-BG"/>
              </w:rPr>
              <w:t>)</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[КПУ-1.5</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Монитор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[КПУ-1.6</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Монитор I</w:t>
            </w:r>
            <w:r w:rsidR="00654983">
              <w:rPr>
                <w:rFonts w:ascii="Times New Roman" w:eastAsia="Times New Roman" w:hAnsi="Times New Roman" w:cs="Times New Roman"/>
                <w:b/>
                <w:color w:val="000000"/>
                <w:sz w:val="24"/>
                <w:szCs w:val="24"/>
                <w:lang w:val="en-US" w:eastAsia="bg-BG"/>
              </w:rPr>
              <w:t>I</w:t>
            </w:r>
            <w:r w:rsidR="00654983" w:rsidRPr="005D0AA7">
              <w:rPr>
                <w:rFonts w:ascii="Times New Roman" w:eastAsia="Times New Roman" w:hAnsi="Times New Roman" w:cs="Times New Roman"/>
                <w:b/>
                <w:color w:val="000000"/>
                <w:sz w:val="24"/>
                <w:szCs w:val="24"/>
                <w:lang w:eastAsia="bg-BG"/>
              </w:rPr>
              <w:t xml:space="preserve">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[КПУ-1.7</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Монитор I</w:t>
            </w:r>
            <w:r w:rsidR="00654983">
              <w:rPr>
                <w:rFonts w:ascii="Times New Roman" w:eastAsia="Times New Roman" w:hAnsi="Times New Roman" w:cs="Times New Roman"/>
                <w:b/>
                <w:color w:val="000000"/>
                <w:sz w:val="24"/>
                <w:szCs w:val="24"/>
                <w:lang w:val="en-US" w:eastAsia="bg-BG"/>
              </w:rPr>
              <w:t>II</w:t>
            </w:r>
            <w:r w:rsidR="00654983" w:rsidRPr="005D0AA7">
              <w:rPr>
                <w:rFonts w:ascii="Times New Roman" w:eastAsia="Times New Roman" w:hAnsi="Times New Roman" w:cs="Times New Roman"/>
                <w:b/>
                <w:color w:val="000000"/>
                <w:sz w:val="24"/>
                <w:szCs w:val="24"/>
                <w:lang w:eastAsia="bg-BG"/>
              </w:rPr>
              <w:t xml:space="preserve">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[КПУ-1.8</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Клавиатура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[КПУ-1.9</w:t>
            </w:r>
            <w:r w:rsidRPr="005F7271">
              <w:rPr>
                <w:rFonts w:ascii="Times New Roman" w:eastAsia="Times New Roman" w:hAnsi="Times New Roman" w:cs="Times New Roman"/>
                <w:b/>
                <w:color w:val="000000"/>
                <w:sz w:val="24"/>
                <w:szCs w:val="24"/>
                <w:lang w:eastAsia="bg-BG"/>
              </w:rPr>
              <w:t xml:space="preserve">] </w:t>
            </w:r>
            <w:r w:rsidR="00654983">
              <w:rPr>
                <w:rFonts w:ascii="Times New Roman" w:eastAsia="Times New Roman" w:hAnsi="Times New Roman" w:cs="Times New Roman"/>
                <w:b/>
                <w:color w:val="000000"/>
                <w:sz w:val="24"/>
                <w:szCs w:val="24"/>
                <w:lang w:eastAsia="bg-BG"/>
              </w:rPr>
              <w:t xml:space="preserve">Клавиатура II </w:t>
            </w:r>
            <w:r w:rsidR="00654983" w:rsidRPr="005D0AA7">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Мишка</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B95A94" w:rsidRDefault="00B95A94">
      <w:bookmarkStart w:id="0" w:name="RANGE!A1:C91"/>
      <w:bookmarkEnd w:id="0"/>
    </w:p>
    <w:p w:rsidR="002B426F" w:rsidRDefault="002B426F" w:rsidP="002B426F">
      <w:pPr>
        <w:tabs>
          <w:tab w:val="left" w:pos="315"/>
          <w:tab w:val="left" w:pos="3255"/>
        </w:tabs>
        <w:rPr>
          <w:rFonts w:ascii="Times New Roman" w:hAnsi="Times New Roman" w:cs="Times New Roman"/>
          <w:b/>
          <w:sz w:val="24"/>
          <w:szCs w:val="24"/>
        </w:rPr>
      </w:pPr>
    </w:p>
    <w:tbl>
      <w:tblPr>
        <w:tblW w:w="14459" w:type="dxa"/>
        <w:tblInd w:w="-307" w:type="dxa"/>
        <w:tblCellMar>
          <w:left w:w="70" w:type="dxa"/>
          <w:right w:w="70" w:type="dxa"/>
        </w:tblCellMar>
        <w:tblLook w:val="04A0" w:firstRow="1" w:lastRow="0" w:firstColumn="1" w:lastColumn="0" w:noHBand="0" w:noVBand="1"/>
      </w:tblPr>
      <w:tblGrid>
        <w:gridCol w:w="1448"/>
        <w:gridCol w:w="1843"/>
        <w:gridCol w:w="5782"/>
        <w:gridCol w:w="5386"/>
      </w:tblGrid>
      <w:tr w:rsidR="002B426F" w:rsidRPr="005D0AA7" w:rsidTr="002B426F">
        <w:trPr>
          <w:trHeight w:val="345"/>
          <w:tblHeader/>
        </w:trPr>
        <w:tc>
          <w:tcPr>
            <w:tcW w:w="1448" w:type="dxa"/>
            <w:tcBorders>
              <w:top w:val="double" w:sz="6" w:space="0" w:color="auto"/>
              <w:left w:val="double" w:sz="6" w:space="0" w:color="auto"/>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Устройство</w:t>
            </w:r>
          </w:p>
        </w:tc>
        <w:tc>
          <w:tcPr>
            <w:tcW w:w="1843" w:type="dxa"/>
            <w:tcBorders>
              <w:top w:val="double" w:sz="6" w:space="0" w:color="auto"/>
              <w:left w:val="nil"/>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Показател</w:t>
            </w:r>
          </w:p>
        </w:tc>
        <w:tc>
          <w:tcPr>
            <w:tcW w:w="5782" w:type="dxa"/>
            <w:tcBorders>
              <w:top w:val="double" w:sz="6" w:space="0" w:color="auto"/>
              <w:left w:val="nil"/>
              <w:bottom w:val="single" w:sz="8" w:space="0" w:color="auto"/>
              <w:right w:val="double" w:sz="6"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Минимални изисквания</w:t>
            </w:r>
          </w:p>
        </w:tc>
        <w:tc>
          <w:tcPr>
            <w:tcW w:w="5386" w:type="dxa"/>
            <w:tcBorders>
              <w:top w:val="double" w:sz="6" w:space="0" w:color="auto"/>
              <w:left w:val="nil"/>
              <w:bottom w:val="single" w:sz="8" w:space="0" w:color="auto"/>
              <w:right w:val="double" w:sz="6" w:space="0" w:color="auto"/>
            </w:tcBorders>
            <w:shd w:val="clear" w:color="000000" w:fill="F2F2F2"/>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2B426F" w:rsidRPr="005D0AA7" w:rsidTr="002B426F">
        <w:trPr>
          <w:trHeight w:val="94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sidRPr="00045E2D">
              <w:rPr>
                <w:rFonts w:ascii="Times New Roman" w:eastAsia="Times New Roman" w:hAnsi="Times New Roman" w:cs="Times New Roman"/>
                <w:b/>
                <w:color w:val="000000"/>
                <w:sz w:val="24"/>
                <w:szCs w:val="24"/>
                <w:lang w:eastAsia="bg-BG"/>
              </w:rPr>
              <w:t>[КПУ-1.1.]</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по-малко от 6 физически ядра, с честота не по-малко от 3,0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не по-малко от 9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 xml:space="preserve">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Охладител за 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Изисква се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2 x 4 GB DDR4, общо 8 GB RAM, 4 DIMM слота, от които 2 свободни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 TB SATA 6 </w:t>
            </w:r>
            <w:proofErr w:type="spellStart"/>
            <w:r w:rsidRPr="005D0AA7">
              <w:rPr>
                <w:rFonts w:ascii="Times New Roman" w:eastAsia="Times New Roman" w:hAnsi="Times New Roman" w:cs="Times New Roman"/>
                <w:color w:val="000000"/>
                <w:sz w:val="24"/>
                <w:szCs w:val="24"/>
                <w:lang w:eastAsia="bg-BG"/>
              </w:rPr>
              <w:t>Gbps</w:t>
            </w:r>
            <w:proofErr w:type="spellEnd"/>
            <w:r w:rsidRPr="005D0AA7">
              <w:rPr>
                <w:rFonts w:ascii="Times New Roman" w:eastAsia="Times New Roman" w:hAnsi="Times New Roman" w:cs="Times New Roman"/>
                <w:color w:val="000000"/>
                <w:sz w:val="24"/>
                <w:szCs w:val="24"/>
                <w:lang w:eastAsia="bg-BG"/>
              </w:rPr>
              <w:t>, SSHD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DVD±RW; </w:t>
            </w:r>
            <w:proofErr w:type="spellStart"/>
            <w:r w:rsidRPr="005D0AA7">
              <w:rPr>
                <w:rFonts w:ascii="Times New Roman" w:eastAsia="Times New Roman" w:hAnsi="Times New Roman" w:cs="Times New Roman"/>
                <w:color w:val="000000"/>
                <w:sz w:val="24"/>
                <w:szCs w:val="24"/>
                <w:lang w:eastAsia="bg-BG"/>
              </w:rPr>
              <w:t>Double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layer</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BIOS</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UEFI</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5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Външна – монтирана на допълнителен слот, с </w:t>
            </w:r>
            <w:proofErr w:type="spellStart"/>
            <w:r w:rsidRPr="005D0AA7">
              <w:rPr>
                <w:rFonts w:ascii="Times New Roman" w:eastAsia="Times New Roman" w:hAnsi="Times New Roman" w:cs="Times New Roman"/>
                <w:color w:val="000000"/>
                <w:sz w:val="24"/>
                <w:szCs w:val="24"/>
                <w:lang w:eastAsia="bg-BG"/>
              </w:rPr>
              <w:t>драйвъри</w:t>
            </w:r>
            <w:proofErr w:type="spellEnd"/>
            <w:r w:rsidRPr="005D0AA7">
              <w:rPr>
                <w:rFonts w:ascii="Times New Roman" w:eastAsia="Times New Roman" w:hAnsi="Times New Roman" w:cs="Times New Roman"/>
                <w:color w:val="000000"/>
                <w:sz w:val="24"/>
                <w:szCs w:val="24"/>
                <w:lang w:eastAsia="bg-BG"/>
              </w:rPr>
              <w:t xml:space="preserve"> за Windows 10 (64bits), 2 GB RAM GDDR5, интерфейс на паметта 128 </w:t>
            </w:r>
            <w:proofErr w:type="spellStart"/>
            <w:r w:rsidRPr="005D0AA7">
              <w:rPr>
                <w:rFonts w:ascii="Times New Roman" w:eastAsia="Times New Roman" w:hAnsi="Times New Roman" w:cs="Times New Roman"/>
                <w:color w:val="000000"/>
                <w:sz w:val="24"/>
                <w:szCs w:val="24"/>
                <w:lang w:eastAsia="bg-BG"/>
              </w:rPr>
              <w:t>bit</w:t>
            </w:r>
            <w:proofErr w:type="spellEnd"/>
            <w:r w:rsidRPr="005D0AA7">
              <w:rPr>
                <w:rFonts w:ascii="Times New Roman" w:eastAsia="Times New Roman" w:hAnsi="Times New Roman" w:cs="Times New Roman"/>
                <w:color w:val="000000"/>
                <w:sz w:val="24"/>
                <w:szCs w:val="24"/>
                <w:lang w:eastAsia="bg-BG"/>
              </w:rPr>
              <w:t xml:space="preserve">, интерфейси към монитора: HDMI, VGA (допуска се преходник), </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 интерфейс</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RJ-45</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Вградени портове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4 x USB 2.0 или съвместими, 2 x USB 3.0 (от които по един на преден панел), 1 х </w:t>
            </w:r>
            <w:proofErr w:type="spellStart"/>
            <w:r w:rsidRPr="005D0AA7">
              <w:rPr>
                <w:rFonts w:ascii="Times New Roman" w:eastAsia="Times New Roman" w:hAnsi="Times New Roman" w:cs="Times New Roman"/>
                <w:color w:val="000000"/>
                <w:sz w:val="24"/>
                <w:szCs w:val="24"/>
                <w:lang w:eastAsia="bg-BG"/>
              </w:rPr>
              <w:t>Audio</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out</w:t>
            </w:r>
            <w:proofErr w:type="spellEnd"/>
            <w:r w:rsidRPr="005D0AA7">
              <w:rPr>
                <w:rFonts w:ascii="Times New Roman" w:eastAsia="Times New Roman" w:hAnsi="Times New Roman" w:cs="Times New Roman"/>
                <w:color w:val="000000"/>
                <w:sz w:val="24"/>
                <w:szCs w:val="24"/>
                <w:lang w:eastAsia="bg-BG"/>
              </w:rPr>
              <w:t>, 1 х MIC</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говорител</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Разширителни слотове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4E79F2">
              <w:rPr>
                <w:rFonts w:ascii="Times New Roman" w:hAnsi="Times New Roman" w:cs="Times New Roman"/>
                <w:sz w:val="24"/>
                <w:szCs w:val="24"/>
              </w:rPr>
              <w:t xml:space="preserve">1PCIe Gen3 x16 </w:t>
            </w:r>
            <w:proofErr w:type="spellStart"/>
            <w:r w:rsidRPr="004E79F2">
              <w:rPr>
                <w:rFonts w:ascii="Times New Roman" w:hAnsi="Times New Roman" w:cs="Times New Roman"/>
                <w:sz w:val="24"/>
                <w:szCs w:val="24"/>
              </w:rPr>
              <w:t>slot</w:t>
            </w:r>
            <w:proofErr w:type="spellEnd"/>
            <w:r w:rsidRPr="004E79F2">
              <w:rPr>
                <w:rFonts w:ascii="Times New Roman" w:hAnsi="Times New Roman" w:cs="Times New Roman"/>
                <w:sz w:val="24"/>
                <w:szCs w:val="24"/>
              </w:rPr>
              <w:t xml:space="preserve">, 1 </w:t>
            </w:r>
            <w:proofErr w:type="spellStart"/>
            <w:r w:rsidRPr="004E79F2">
              <w:rPr>
                <w:rFonts w:ascii="Times New Roman" w:hAnsi="Times New Roman" w:cs="Times New Roman"/>
                <w:sz w:val="24"/>
                <w:szCs w:val="24"/>
              </w:rPr>
              <w:t>PCIe</w:t>
            </w:r>
            <w:proofErr w:type="spellEnd"/>
            <w:r w:rsidRPr="004E79F2">
              <w:rPr>
                <w:rFonts w:ascii="Times New Roman" w:hAnsi="Times New Roman" w:cs="Times New Roman"/>
                <w:sz w:val="24"/>
                <w:szCs w:val="24"/>
              </w:rPr>
              <w:t xml:space="preserve"> Ge</w:t>
            </w:r>
            <w:r>
              <w:rPr>
                <w:rFonts w:ascii="Times New Roman" w:hAnsi="Times New Roman" w:cs="Times New Roman"/>
                <w:sz w:val="24"/>
                <w:szCs w:val="24"/>
              </w:rPr>
              <w:t xml:space="preserve">n3 x4 </w:t>
            </w:r>
            <w:proofErr w:type="spellStart"/>
            <w:r>
              <w:rPr>
                <w:rFonts w:ascii="Times New Roman" w:hAnsi="Times New Roman" w:cs="Times New Roman"/>
                <w:sz w:val="24"/>
                <w:szCs w:val="24"/>
              </w:rPr>
              <w:t>slot</w:t>
            </w:r>
            <w:proofErr w:type="spellEnd"/>
            <w:r>
              <w:rPr>
                <w:rFonts w:ascii="Times New Roman" w:hAnsi="Times New Roman" w:cs="Times New Roman"/>
                <w:sz w:val="24"/>
                <w:szCs w:val="24"/>
              </w:rPr>
              <w:t xml:space="preserve">, 1PCIe Gen3 x 1 </w:t>
            </w:r>
            <w:proofErr w:type="spellStart"/>
            <w:r>
              <w:rPr>
                <w:rFonts w:ascii="Times New Roman" w:hAnsi="Times New Roman" w:cs="Times New Roman"/>
                <w:sz w:val="24"/>
                <w:szCs w:val="24"/>
              </w:rPr>
              <w:t>slot</w:t>
            </w:r>
            <w:proofErr w:type="spellEnd"/>
          </w:p>
        </w:tc>
        <w:tc>
          <w:tcPr>
            <w:tcW w:w="5386" w:type="dxa"/>
            <w:tcBorders>
              <w:top w:val="nil"/>
              <w:left w:val="nil"/>
              <w:bottom w:val="single" w:sz="4" w:space="0" w:color="auto"/>
              <w:right w:val="double" w:sz="6" w:space="0" w:color="auto"/>
            </w:tcBorders>
          </w:tcPr>
          <w:p w:rsidR="002B426F" w:rsidRPr="004E79F2" w:rsidRDefault="002B426F" w:rsidP="00533A80">
            <w:pPr>
              <w:spacing w:after="0" w:line="240" w:lineRule="auto"/>
              <w:jc w:val="both"/>
              <w:rPr>
                <w:rFonts w:ascii="Times New Roman" w:hAnsi="Times New Roman" w:cs="Times New Roman"/>
                <w:sz w:val="24"/>
                <w:szCs w:val="24"/>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Desktop</w:t>
            </w:r>
            <w:proofErr w:type="spellEnd"/>
            <w:r w:rsidRPr="005D0AA7">
              <w:rPr>
                <w:rFonts w:ascii="Times New Roman" w:eastAsia="Times New Roman" w:hAnsi="Times New Roman" w:cs="Times New Roman"/>
                <w:color w:val="000000"/>
                <w:sz w:val="24"/>
                <w:szCs w:val="24"/>
                <w:lang w:eastAsia="bg-BG"/>
              </w:rPr>
              <w:t>/</w:t>
            </w:r>
            <w:proofErr w:type="spellStart"/>
            <w:r w:rsidRPr="005D0AA7">
              <w:rPr>
                <w:rFonts w:ascii="Times New Roman" w:eastAsia="Times New Roman" w:hAnsi="Times New Roman" w:cs="Times New Roman"/>
                <w:color w:val="000000"/>
                <w:sz w:val="24"/>
                <w:szCs w:val="24"/>
                <w:lang w:eastAsia="bg-BG"/>
              </w:rPr>
              <w:t>Tower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case</w:t>
            </w:r>
            <w:proofErr w:type="spellEnd"/>
            <w:r w:rsidRPr="005D0AA7">
              <w:rPr>
                <w:rFonts w:ascii="Times New Roman" w:eastAsia="Times New Roman" w:hAnsi="Times New Roman" w:cs="Times New Roman"/>
                <w:color w:val="000000"/>
                <w:sz w:val="24"/>
                <w:szCs w:val="24"/>
                <w:lang w:eastAsia="bg-BG"/>
              </w:rPr>
              <w:t>, кутия с допълнителен/и вентилатори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ATX 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Минимум 4</w:t>
            </w:r>
            <w:r w:rsidRPr="005D0AA7">
              <w:rPr>
                <w:rFonts w:ascii="Times New Roman" w:eastAsia="Times New Roman" w:hAnsi="Times New Roman" w:cs="Times New Roman"/>
                <w:color w:val="000000"/>
                <w:sz w:val="24"/>
                <w:szCs w:val="24"/>
                <w:lang w:eastAsia="bg-BG"/>
              </w:rPr>
              <w:t>00 вата, осигуряващо безпроблемна работа при пълно натоварване на системата; вграден филтър срещу ел.-магнитни смущения</w:t>
            </w:r>
          </w:p>
        </w:tc>
        <w:tc>
          <w:tcPr>
            <w:tcW w:w="5386" w:type="dxa"/>
            <w:tcBorders>
              <w:top w:val="nil"/>
              <w:left w:val="nil"/>
              <w:bottom w:val="single" w:sz="4" w:space="0" w:color="auto"/>
              <w:right w:val="double" w:sz="6" w:space="0" w:color="auto"/>
            </w:tcBorders>
          </w:tcPr>
          <w:p w:rsidR="002B426F"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[КПУ-1.2</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по-малко от 6 физически ядра, с честота не по-малко от 2,4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не по-малко от 12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 xml:space="preserve">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Охладител за 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Изисква се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2 x 8 GB DDR4, общо 16 GB RAM, 4 DIMM слота, от които 2 свободни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noWrap/>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брой 256 GB SSD;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2 броя по 2 TB SATA 6 </w:t>
            </w:r>
            <w:proofErr w:type="spellStart"/>
            <w:r w:rsidRPr="005D0AA7">
              <w:rPr>
                <w:rFonts w:ascii="Times New Roman" w:eastAsia="Times New Roman" w:hAnsi="Times New Roman" w:cs="Times New Roman"/>
                <w:color w:val="000000"/>
                <w:sz w:val="24"/>
                <w:szCs w:val="24"/>
                <w:lang w:eastAsia="bg-BG"/>
              </w:rPr>
              <w:t>Gbps</w:t>
            </w:r>
            <w:proofErr w:type="spellEnd"/>
            <w:r w:rsidRPr="005D0AA7">
              <w:rPr>
                <w:rFonts w:ascii="Times New Roman" w:eastAsia="Times New Roman" w:hAnsi="Times New Roman" w:cs="Times New Roman"/>
                <w:color w:val="000000"/>
                <w:sz w:val="24"/>
                <w:szCs w:val="24"/>
                <w:lang w:eastAsia="bg-BG"/>
              </w:rPr>
              <w:t>, SSHD или еквивалент, конфигурирани в RAID1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RAID контролер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RAID 0, RAID 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DVD±RW, </w:t>
            </w:r>
            <w:proofErr w:type="spellStart"/>
            <w:r w:rsidRPr="005D0AA7">
              <w:rPr>
                <w:rFonts w:ascii="Times New Roman" w:eastAsia="Times New Roman" w:hAnsi="Times New Roman" w:cs="Times New Roman"/>
                <w:color w:val="000000"/>
                <w:sz w:val="24"/>
                <w:szCs w:val="24"/>
                <w:lang w:eastAsia="bg-BG"/>
              </w:rPr>
              <w:t>Double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layer</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BIOS</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UEFI</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Външна, с </w:t>
            </w:r>
            <w:proofErr w:type="spellStart"/>
            <w:r w:rsidRPr="005D0AA7">
              <w:rPr>
                <w:rFonts w:ascii="Times New Roman" w:eastAsia="Times New Roman" w:hAnsi="Times New Roman" w:cs="Times New Roman"/>
                <w:color w:val="000000"/>
                <w:sz w:val="24"/>
                <w:szCs w:val="24"/>
                <w:lang w:eastAsia="bg-BG"/>
              </w:rPr>
              <w:t>драйвъри</w:t>
            </w:r>
            <w:proofErr w:type="spellEnd"/>
            <w:r w:rsidRPr="005D0AA7">
              <w:rPr>
                <w:rFonts w:ascii="Times New Roman" w:eastAsia="Times New Roman" w:hAnsi="Times New Roman" w:cs="Times New Roman"/>
                <w:color w:val="000000"/>
                <w:sz w:val="24"/>
                <w:szCs w:val="24"/>
                <w:lang w:eastAsia="bg-BG"/>
              </w:rPr>
              <w:t xml:space="preserve"> за Windows 10 Pro, 4 GB RAM GDDR5, интерфейс на паметта 128 </w:t>
            </w:r>
            <w:proofErr w:type="spellStart"/>
            <w:r w:rsidRPr="005D0AA7">
              <w:rPr>
                <w:rFonts w:ascii="Times New Roman" w:eastAsia="Times New Roman" w:hAnsi="Times New Roman" w:cs="Times New Roman"/>
                <w:color w:val="000000"/>
                <w:sz w:val="24"/>
                <w:szCs w:val="24"/>
                <w:lang w:eastAsia="bg-BG"/>
              </w:rPr>
              <w:t>bit</w:t>
            </w:r>
            <w:proofErr w:type="spellEnd"/>
            <w:r w:rsidRPr="005D0AA7">
              <w:rPr>
                <w:rFonts w:ascii="Times New Roman" w:eastAsia="Times New Roman" w:hAnsi="Times New Roman" w:cs="Times New Roman"/>
                <w:color w:val="000000"/>
                <w:sz w:val="24"/>
                <w:szCs w:val="24"/>
                <w:lang w:eastAsia="bg-BG"/>
              </w:rPr>
              <w:t xml:space="preserve">, интерфейси към монитора: HDMI, </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Open</w:t>
            </w:r>
            <w:proofErr w:type="spellEnd"/>
            <w:r w:rsidRPr="005D0AA7">
              <w:rPr>
                <w:rFonts w:ascii="Times New Roman" w:eastAsia="Times New Roman" w:hAnsi="Times New Roman" w:cs="Times New Roman"/>
                <w:color w:val="000000"/>
                <w:sz w:val="24"/>
                <w:szCs w:val="24"/>
                <w:lang w:eastAsia="bg-BG"/>
              </w:rPr>
              <w:t xml:space="preserve"> GL 4.5, </w:t>
            </w:r>
            <w:proofErr w:type="spellStart"/>
            <w:r w:rsidRPr="005D0AA7">
              <w:rPr>
                <w:rFonts w:ascii="Times New Roman" w:eastAsia="Times New Roman" w:hAnsi="Times New Roman" w:cs="Times New Roman"/>
                <w:color w:val="000000"/>
                <w:sz w:val="24"/>
                <w:szCs w:val="24"/>
                <w:lang w:eastAsia="bg-BG"/>
              </w:rPr>
              <w:t>Direct</w:t>
            </w:r>
            <w:proofErr w:type="spellEnd"/>
            <w:r w:rsidRPr="005D0AA7">
              <w:rPr>
                <w:rFonts w:ascii="Times New Roman" w:eastAsia="Times New Roman" w:hAnsi="Times New Roman" w:cs="Times New Roman"/>
                <w:color w:val="000000"/>
                <w:sz w:val="24"/>
                <w:szCs w:val="24"/>
                <w:lang w:eastAsia="bg-BG"/>
              </w:rPr>
              <w:t xml:space="preserve"> X 12</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 интерфейс</w:t>
            </w:r>
          </w:p>
        </w:tc>
        <w:tc>
          <w:tcPr>
            <w:tcW w:w="5782" w:type="dxa"/>
            <w:tcBorders>
              <w:top w:val="nil"/>
              <w:left w:val="nil"/>
              <w:bottom w:val="single" w:sz="4" w:space="0" w:color="auto"/>
              <w:right w:val="double" w:sz="6" w:space="0" w:color="auto"/>
            </w:tcBorders>
            <w:shd w:val="clear" w:color="auto" w:fill="auto"/>
            <w:noWrap/>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Wireless</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WiFi</w:t>
            </w:r>
            <w:proofErr w:type="spellEnd"/>
            <w:r w:rsidRPr="005D0AA7">
              <w:rPr>
                <w:rFonts w:ascii="Times New Roman" w:eastAsia="Times New Roman" w:hAnsi="Times New Roman" w:cs="Times New Roman"/>
                <w:color w:val="000000"/>
                <w:sz w:val="24"/>
                <w:szCs w:val="24"/>
                <w:lang w:eastAsia="bg-BG"/>
              </w:rPr>
              <w:t xml:space="preserve"> 802.11a, 802.11ac, 802.11b/g/n или съвместим</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Вградени портове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4 x USB 2.0 или съвместими, 2 x USB 3.1 </w:t>
            </w:r>
            <w:proofErr w:type="spellStart"/>
            <w:r w:rsidRPr="005D0AA7">
              <w:rPr>
                <w:rFonts w:ascii="Times New Roman" w:eastAsia="Times New Roman" w:hAnsi="Times New Roman" w:cs="Times New Roman"/>
                <w:color w:val="000000"/>
                <w:sz w:val="24"/>
                <w:szCs w:val="24"/>
                <w:lang w:eastAsia="bg-BG"/>
              </w:rPr>
              <w:t>type</w:t>
            </w:r>
            <w:proofErr w:type="spellEnd"/>
            <w:r w:rsidRPr="005D0AA7">
              <w:rPr>
                <w:rFonts w:ascii="Times New Roman" w:eastAsia="Times New Roman" w:hAnsi="Times New Roman" w:cs="Times New Roman"/>
                <w:color w:val="000000"/>
                <w:sz w:val="24"/>
                <w:szCs w:val="24"/>
                <w:lang w:eastAsia="bg-BG"/>
              </w:rPr>
              <w:t xml:space="preserve"> C (от които по един на преден панел), 1 х </w:t>
            </w:r>
            <w:proofErr w:type="spellStart"/>
            <w:r w:rsidRPr="005D0AA7">
              <w:rPr>
                <w:rFonts w:ascii="Times New Roman" w:eastAsia="Times New Roman" w:hAnsi="Times New Roman" w:cs="Times New Roman"/>
                <w:color w:val="000000"/>
                <w:sz w:val="24"/>
                <w:szCs w:val="24"/>
                <w:lang w:eastAsia="bg-BG"/>
              </w:rPr>
              <w:t>Audio</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out</w:t>
            </w:r>
            <w:proofErr w:type="spellEnd"/>
            <w:r w:rsidRPr="005D0AA7">
              <w:rPr>
                <w:rFonts w:ascii="Times New Roman" w:eastAsia="Times New Roman" w:hAnsi="Times New Roman" w:cs="Times New Roman"/>
                <w:color w:val="000000"/>
                <w:sz w:val="24"/>
                <w:szCs w:val="24"/>
                <w:lang w:eastAsia="bg-BG"/>
              </w:rPr>
              <w:t>, 1 х MIC</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говорител</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Разширителни слотове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62271F">
              <w:rPr>
                <w:rFonts w:ascii="Times New Roman" w:hAnsi="Times New Roman" w:cs="Times New Roman"/>
                <w:sz w:val="24"/>
                <w:szCs w:val="24"/>
              </w:rPr>
              <w:t xml:space="preserve">1 x </w:t>
            </w:r>
            <w:proofErr w:type="spellStart"/>
            <w:r w:rsidRPr="0062271F">
              <w:rPr>
                <w:rFonts w:ascii="Times New Roman" w:hAnsi="Times New Roman" w:cs="Times New Roman"/>
                <w:sz w:val="24"/>
                <w:szCs w:val="24"/>
              </w:rPr>
              <w:t>PCIe</w:t>
            </w:r>
            <w:proofErr w:type="spellEnd"/>
            <w:r w:rsidRPr="0062271F">
              <w:rPr>
                <w:rFonts w:ascii="Times New Roman" w:hAnsi="Times New Roman" w:cs="Times New Roman"/>
                <w:sz w:val="24"/>
                <w:szCs w:val="24"/>
              </w:rPr>
              <w:t xml:space="preserve"> x4 </w:t>
            </w:r>
            <w:proofErr w:type="spellStart"/>
            <w:r w:rsidRPr="0062271F">
              <w:rPr>
                <w:rFonts w:ascii="Times New Roman" w:hAnsi="Times New Roman" w:cs="Times New Roman"/>
                <w:sz w:val="24"/>
                <w:szCs w:val="24"/>
              </w:rPr>
              <w:t>slot</w:t>
            </w:r>
            <w:proofErr w:type="spellEnd"/>
            <w:r w:rsidRPr="0062271F">
              <w:rPr>
                <w:rFonts w:ascii="Times New Roman" w:hAnsi="Times New Roman" w:cs="Times New Roman"/>
                <w:sz w:val="24"/>
                <w:szCs w:val="24"/>
              </w:rPr>
              <w:t xml:space="preserve"> </w:t>
            </w:r>
            <w:proofErr w:type="spellStart"/>
            <w:r w:rsidRPr="0062271F">
              <w:rPr>
                <w:rFonts w:ascii="Times New Roman" w:hAnsi="Times New Roman" w:cs="Times New Roman"/>
                <w:sz w:val="24"/>
                <w:szCs w:val="24"/>
              </w:rPr>
              <w:t>опроводен</w:t>
            </w:r>
            <w:proofErr w:type="spellEnd"/>
            <w:r w:rsidRPr="0062271F">
              <w:rPr>
                <w:rFonts w:ascii="Times New Roman" w:hAnsi="Times New Roman" w:cs="Times New Roman"/>
                <w:sz w:val="24"/>
                <w:szCs w:val="24"/>
              </w:rPr>
              <w:t xml:space="preserve"> х 4 </w:t>
            </w:r>
            <w:r>
              <w:rPr>
                <w:rFonts w:ascii="Times New Roman" w:hAnsi="Times New Roman" w:cs="Times New Roman"/>
                <w:sz w:val="24"/>
                <w:szCs w:val="24"/>
              </w:rPr>
              <w:t xml:space="preserve">и 3 x </w:t>
            </w:r>
            <w:proofErr w:type="spellStart"/>
            <w:r>
              <w:rPr>
                <w:rFonts w:ascii="Times New Roman" w:hAnsi="Times New Roman" w:cs="Times New Roman"/>
                <w:sz w:val="24"/>
                <w:szCs w:val="24"/>
              </w:rPr>
              <w:t>PCIe</w:t>
            </w:r>
            <w:proofErr w:type="spellEnd"/>
            <w:r>
              <w:rPr>
                <w:rFonts w:ascii="Times New Roman" w:hAnsi="Times New Roman" w:cs="Times New Roman"/>
                <w:sz w:val="24"/>
                <w:szCs w:val="24"/>
              </w:rPr>
              <w:t xml:space="preserve"> x16 </w:t>
            </w:r>
            <w:proofErr w:type="spellStart"/>
            <w:r>
              <w:rPr>
                <w:rFonts w:ascii="Times New Roman" w:hAnsi="Times New Roman" w:cs="Times New Roman"/>
                <w:sz w:val="24"/>
                <w:szCs w:val="24"/>
              </w:rPr>
              <w:t>slot</w:t>
            </w:r>
            <w:proofErr w:type="spellEnd"/>
            <w:r>
              <w:rPr>
                <w:rFonts w:ascii="Times New Roman" w:hAnsi="Times New Roman" w:cs="Times New Roman"/>
                <w:sz w:val="24"/>
                <w:szCs w:val="24"/>
              </w:rPr>
              <w:t xml:space="preserve"> </w:t>
            </w:r>
            <w:proofErr w:type="spellStart"/>
            <w:r w:rsidRPr="0062271F">
              <w:rPr>
                <w:rFonts w:ascii="Times New Roman" w:hAnsi="Times New Roman" w:cs="Times New Roman"/>
                <w:sz w:val="24"/>
                <w:szCs w:val="24"/>
              </w:rPr>
              <w:t>опроводени</w:t>
            </w:r>
            <w:proofErr w:type="spellEnd"/>
            <w:r w:rsidRPr="0062271F">
              <w:rPr>
                <w:rFonts w:ascii="Times New Roman" w:hAnsi="Times New Roman" w:cs="Times New Roman"/>
                <w:sz w:val="24"/>
                <w:szCs w:val="24"/>
              </w:rPr>
              <w:t xml:space="preserve"> х 16</w:t>
            </w:r>
          </w:p>
        </w:tc>
        <w:tc>
          <w:tcPr>
            <w:tcW w:w="5386" w:type="dxa"/>
            <w:tcBorders>
              <w:top w:val="nil"/>
              <w:left w:val="nil"/>
              <w:bottom w:val="single" w:sz="4" w:space="0" w:color="auto"/>
              <w:right w:val="double" w:sz="6" w:space="0" w:color="auto"/>
            </w:tcBorders>
          </w:tcPr>
          <w:p w:rsidR="002B426F" w:rsidRPr="0062271F" w:rsidRDefault="002B426F" w:rsidP="00533A80">
            <w:pPr>
              <w:spacing w:after="0" w:line="240" w:lineRule="auto"/>
              <w:jc w:val="both"/>
              <w:rPr>
                <w:rFonts w:ascii="Times New Roman" w:hAnsi="Times New Roman" w:cs="Times New Roman"/>
                <w:sz w:val="24"/>
                <w:szCs w:val="24"/>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Допълнителни изисквания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Наличие на вграден TPM 2.0 (</w:t>
            </w:r>
            <w:proofErr w:type="spellStart"/>
            <w:r w:rsidRPr="005D0AA7">
              <w:rPr>
                <w:rFonts w:ascii="Times New Roman" w:eastAsia="Times New Roman" w:hAnsi="Times New Roman" w:cs="Times New Roman"/>
                <w:color w:val="000000"/>
                <w:sz w:val="24"/>
                <w:szCs w:val="24"/>
                <w:lang w:eastAsia="bg-BG"/>
              </w:rPr>
              <w:t>Trusted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platform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module</w:t>
            </w:r>
            <w:proofErr w:type="spellEnd"/>
            <w:r w:rsidRPr="005D0AA7">
              <w:rPr>
                <w:rFonts w:ascii="Times New Roman" w:eastAsia="Times New Roman" w:hAnsi="Times New Roman" w:cs="Times New Roman"/>
                <w:color w:val="000000"/>
                <w:sz w:val="24"/>
                <w:szCs w:val="24"/>
                <w:lang w:eastAsia="bg-BG"/>
              </w:rPr>
              <w:t>) чип или еквивалент, поддръжка на WMI</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Desktop</w:t>
            </w:r>
            <w:proofErr w:type="spellEnd"/>
            <w:r w:rsidRPr="005D0AA7">
              <w:rPr>
                <w:rFonts w:ascii="Times New Roman" w:eastAsia="Times New Roman" w:hAnsi="Times New Roman" w:cs="Times New Roman"/>
                <w:color w:val="000000"/>
                <w:sz w:val="24"/>
                <w:szCs w:val="24"/>
                <w:lang w:eastAsia="bg-BG"/>
              </w:rPr>
              <w:t>/</w:t>
            </w:r>
            <w:proofErr w:type="spellStart"/>
            <w:r w:rsidRPr="005D0AA7">
              <w:rPr>
                <w:rFonts w:ascii="Times New Roman" w:eastAsia="Times New Roman" w:hAnsi="Times New Roman" w:cs="Times New Roman"/>
                <w:color w:val="000000"/>
                <w:sz w:val="24"/>
                <w:szCs w:val="24"/>
                <w:lang w:eastAsia="bg-BG"/>
              </w:rPr>
              <w:t>Tower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case</w:t>
            </w:r>
            <w:proofErr w:type="spellEnd"/>
            <w:r w:rsidRPr="005D0AA7">
              <w:rPr>
                <w:rFonts w:ascii="Times New Roman" w:eastAsia="Times New Roman" w:hAnsi="Times New Roman" w:cs="Times New Roman"/>
                <w:color w:val="000000"/>
                <w:sz w:val="24"/>
                <w:szCs w:val="24"/>
                <w:lang w:eastAsia="bg-BG"/>
              </w:rPr>
              <w:t>, кутия с допълнителен/и вентилатори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ATX 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Mинимум</w:t>
            </w:r>
            <w:proofErr w:type="spellEnd"/>
            <w:r w:rsidRPr="005D0AA7">
              <w:rPr>
                <w:rFonts w:ascii="Times New Roman" w:eastAsia="Times New Roman" w:hAnsi="Times New Roman" w:cs="Times New Roman"/>
                <w:color w:val="000000"/>
                <w:sz w:val="24"/>
                <w:szCs w:val="24"/>
                <w:lang w:eastAsia="bg-BG"/>
              </w:rPr>
              <w:t xml:space="preserve"> 500 вата, осигуряващо безпроблемна работа при пълно натоварване на системата; вграден филтър срещу ел.-магнитни смущения</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Oracle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Virtual</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Box</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lastRenderedPageBreak/>
              <w:t>[КПУ-1.3</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III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Мин. 7-мо поколение, не по-малко от 4 ядра/4 нишки, с честота не по-малко от 3,0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не по-малко от 6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 xml:space="preserve">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8GB DDR4, разширяема до 32GB</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noWrap/>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 ТB, 7200 </w:t>
            </w:r>
            <w:proofErr w:type="spellStart"/>
            <w:r w:rsidRPr="005D0AA7">
              <w:rPr>
                <w:rFonts w:ascii="Times New Roman" w:eastAsia="Times New Roman" w:hAnsi="Times New Roman" w:cs="Times New Roman"/>
                <w:color w:val="000000"/>
                <w:sz w:val="24"/>
                <w:szCs w:val="24"/>
                <w:lang w:eastAsia="bg-BG"/>
              </w:rPr>
              <w:t>rpm</w:t>
            </w:r>
            <w:proofErr w:type="spellEnd"/>
            <w:r w:rsidRPr="005D0AA7">
              <w:rPr>
                <w:rFonts w:ascii="Times New Roman" w:eastAsia="Times New Roman" w:hAnsi="Times New Roman" w:cs="Times New Roman"/>
                <w:color w:val="000000"/>
                <w:sz w:val="24"/>
                <w:szCs w:val="24"/>
                <w:lang w:eastAsia="bg-BG"/>
              </w:rPr>
              <w:t>, SATA3</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Вградена в процесора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Мрежова карта</w:t>
            </w:r>
          </w:p>
        </w:tc>
        <w:tc>
          <w:tcPr>
            <w:tcW w:w="5782" w:type="dxa"/>
            <w:tcBorders>
              <w:top w:val="nil"/>
              <w:left w:val="nil"/>
              <w:bottom w:val="single" w:sz="4" w:space="0" w:color="auto"/>
              <w:right w:val="double" w:sz="6" w:space="0" w:color="auto"/>
            </w:tcBorders>
            <w:shd w:val="clear" w:color="auto" w:fill="auto"/>
            <w:noWrap/>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Ethernet</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Wake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On</w:t>
            </w:r>
            <w:proofErr w:type="spellEnd"/>
            <w:r w:rsidRPr="005D0AA7">
              <w:rPr>
                <w:rFonts w:ascii="Times New Roman" w:eastAsia="Times New Roman" w:hAnsi="Times New Roman" w:cs="Times New Roman"/>
                <w:color w:val="000000"/>
                <w:sz w:val="24"/>
                <w:szCs w:val="24"/>
                <w:lang w:eastAsia="bg-BG"/>
              </w:rPr>
              <w:t xml:space="preserve"> LAN</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Преден панел: мин. 4 x USB от които мин. 1 x USB 3.0, </w:t>
            </w:r>
            <w:proofErr w:type="spellStart"/>
            <w:r w:rsidRPr="005D0AA7">
              <w:rPr>
                <w:rFonts w:ascii="Times New Roman" w:eastAsia="Times New Roman" w:hAnsi="Times New Roman" w:cs="Times New Roman"/>
                <w:color w:val="000000"/>
                <w:sz w:val="24"/>
                <w:szCs w:val="24"/>
                <w:lang w:eastAsia="bg-BG"/>
              </w:rPr>
              <w:t>microphone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headphone</w:t>
            </w:r>
            <w:proofErr w:type="spellEnd"/>
            <w:r w:rsidRPr="005D0AA7">
              <w:rPr>
                <w:rFonts w:ascii="Times New Roman" w:eastAsia="Times New Roman" w:hAnsi="Times New Roman" w:cs="Times New Roman"/>
                <w:color w:val="000000"/>
                <w:sz w:val="24"/>
                <w:szCs w:val="24"/>
                <w:lang w:eastAsia="bg-BG"/>
              </w:rPr>
              <w:t xml:space="preserve"> (3,5mm)</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Заден панел: мин. 4 x USB, </w:t>
            </w:r>
            <w:proofErr w:type="spellStart"/>
            <w:r w:rsidRPr="005D0AA7">
              <w:rPr>
                <w:rFonts w:ascii="Times New Roman" w:eastAsia="Times New Roman" w:hAnsi="Times New Roman" w:cs="Times New Roman"/>
                <w:color w:val="000000"/>
                <w:sz w:val="24"/>
                <w:szCs w:val="24"/>
                <w:lang w:eastAsia="bg-BG"/>
              </w:rPr>
              <w:t>ethernet</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DisplayPort</w:t>
            </w:r>
            <w:proofErr w:type="spellEnd"/>
            <w:r w:rsidRPr="005D0AA7">
              <w:rPr>
                <w:rFonts w:ascii="Times New Roman" w:eastAsia="Times New Roman" w:hAnsi="Times New Roman" w:cs="Times New Roman"/>
                <w:color w:val="000000"/>
                <w:sz w:val="24"/>
                <w:szCs w:val="24"/>
                <w:lang w:eastAsia="bg-BG"/>
              </w:rPr>
              <w:t xml:space="preserve">, VGA,  </w:t>
            </w:r>
            <w:proofErr w:type="spellStart"/>
            <w:r w:rsidRPr="005D0AA7">
              <w:rPr>
                <w:rFonts w:ascii="Times New Roman" w:eastAsia="Times New Roman" w:hAnsi="Times New Roman" w:cs="Times New Roman"/>
                <w:color w:val="000000"/>
                <w:sz w:val="24"/>
                <w:szCs w:val="24"/>
                <w:lang w:eastAsia="bg-BG"/>
              </w:rPr>
              <w:t>line-in</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line-out</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Звуков контролер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в дъното</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Допълнителни изисквания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Наличие на вграден TPM 2.0 (</w:t>
            </w:r>
            <w:proofErr w:type="spellStart"/>
            <w:r w:rsidRPr="005D0AA7">
              <w:rPr>
                <w:rFonts w:ascii="Times New Roman" w:eastAsia="Times New Roman" w:hAnsi="Times New Roman" w:cs="Times New Roman"/>
                <w:color w:val="000000"/>
                <w:sz w:val="24"/>
                <w:szCs w:val="24"/>
                <w:lang w:eastAsia="bg-BG"/>
              </w:rPr>
              <w:t>Trusted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platform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module</w:t>
            </w:r>
            <w:proofErr w:type="spellEnd"/>
            <w:r w:rsidRPr="005D0AA7">
              <w:rPr>
                <w:rFonts w:ascii="Times New Roman" w:eastAsia="Times New Roman" w:hAnsi="Times New Roman" w:cs="Times New Roman"/>
                <w:color w:val="000000"/>
                <w:sz w:val="24"/>
                <w:szCs w:val="24"/>
                <w:lang w:eastAsia="bg-BG"/>
              </w:rPr>
              <w:t>) чип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Small</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Factor</w:t>
            </w:r>
            <w:proofErr w:type="spellEnd"/>
            <w:r w:rsidRPr="005D0AA7">
              <w:rPr>
                <w:rFonts w:ascii="Times New Roman" w:eastAsia="Times New Roman" w:hAnsi="Times New Roman" w:cs="Times New Roman"/>
                <w:color w:val="000000"/>
                <w:sz w:val="24"/>
                <w:szCs w:val="24"/>
                <w:lang w:eastAsia="bg-BG"/>
              </w:rPr>
              <w:t xml:space="preserve"> (SFF), с възможност за хоризонтално и вертикално използване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Мин. 82% </w:t>
            </w:r>
            <w:proofErr w:type="spellStart"/>
            <w:r w:rsidRPr="005D0AA7">
              <w:rPr>
                <w:rFonts w:ascii="Times New Roman" w:eastAsia="Times New Roman" w:hAnsi="Times New Roman" w:cs="Times New Roman"/>
                <w:color w:val="000000"/>
                <w:sz w:val="24"/>
                <w:szCs w:val="24"/>
                <w:lang w:eastAsia="bg-BG"/>
              </w:rPr>
              <w:t>efficient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Power</w:t>
            </w:r>
            <w:proofErr w:type="spellEnd"/>
            <w:r w:rsidRPr="005D0AA7">
              <w:rPr>
                <w:rFonts w:ascii="Times New Roman" w:eastAsia="Times New Roman" w:hAnsi="Times New Roman" w:cs="Times New Roman"/>
                <w:color w:val="000000"/>
                <w:sz w:val="24"/>
                <w:szCs w:val="24"/>
                <w:lang w:eastAsia="bg-BG"/>
              </w:rPr>
              <w:t xml:space="preserve"> Supply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val="restart"/>
            <w:tcBorders>
              <w:top w:val="nil"/>
              <w:left w:val="double" w:sz="6" w:space="0" w:color="auto"/>
              <w:bottom w:val="single" w:sz="4" w:space="0" w:color="000000"/>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[КПУ-1.4</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 xml:space="preserve">Компютър от типа </w:t>
            </w:r>
            <w:r>
              <w:rPr>
                <w:rFonts w:ascii="Times New Roman" w:eastAsia="Times New Roman" w:hAnsi="Times New Roman" w:cs="Times New Roman"/>
                <w:b/>
                <w:color w:val="000000"/>
                <w:sz w:val="24"/>
                <w:szCs w:val="24"/>
                <w:lang w:eastAsia="bg-BG"/>
              </w:rPr>
              <w:t>всичко в едно (</w:t>
            </w:r>
            <w:proofErr w:type="spellStart"/>
            <w:r w:rsidRPr="005D0AA7">
              <w:rPr>
                <w:rFonts w:ascii="Times New Roman" w:eastAsia="Times New Roman" w:hAnsi="Times New Roman" w:cs="Times New Roman"/>
                <w:b/>
                <w:color w:val="000000"/>
                <w:sz w:val="24"/>
                <w:szCs w:val="24"/>
                <w:lang w:eastAsia="bg-BG"/>
              </w:rPr>
              <w:t>All-in-one</w:t>
            </w:r>
            <w:proofErr w:type="spellEnd"/>
            <w:r>
              <w:rPr>
                <w:rFonts w:ascii="Times New Roman" w:eastAsia="Times New Roman" w:hAnsi="Times New Roman" w:cs="Times New Roman"/>
                <w:b/>
                <w:color w:val="000000"/>
                <w:sz w:val="24"/>
                <w:szCs w:val="24"/>
                <w:lang w:eastAsia="bg-BG"/>
              </w:rPr>
              <w: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4 ядра с не по-малко от 4 нишки (</w:t>
            </w:r>
            <w:proofErr w:type="spellStart"/>
            <w:r w:rsidRPr="005D0AA7">
              <w:rPr>
                <w:rFonts w:ascii="Times New Roman" w:eastAsia="Times New Roman" w:hAnsi="Times New Roman" w:cs="Times New Roman"/>
                <w:color w:val="000000"/>
                <w:sz w:val="24"/>
                <w:szCs w:val="24"/>
                <w:lang w:eastAsia="bg-BG"/>
              </w:rPr>
              <w:t>thread</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Тактова честота - базова не по-ниска от 2.80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Тактова честота - максимална не по-малко от 3.60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по-малко от 6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64 битови инструкции;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8 GB 2133 </w:t>
            </w:r>
            <w:proofErr w:type="spellStart"/>
            <w:r w:rsidRPr="005D0AA7">
              <w:rPr>
                <w:rFonts w:ascii="Times New Roman" w:eastAsia="Times New Roman" w:hAnsi="Times New Roman" w:cs="Times New Roman"/>
                <w:color w:val="000000"/>
                <w:sz w:val="24"/>
                <w:szCs w:val="24"/>
                <w:lang w:eastAsia="bg-BG"/>
              </w:rPr>
              <w:t>MHz</w:t>
            </w:r>
            <w:proofErr w:type="spellEnd"/>
            <w:r w:rsidRPr="005D0AA7">
              <w:rPr>
                <w:rFonts w:ascii="Times New Roman" w:eastAsia="Times New Roman" w:hAnsi="Times New Roman" w:cs="Times New Roman"/>
                <w:color w:val="000000"/>
                <w:sz w:val="24"/>
                <w:szCs w:val="24"/>
                <w:lang w:eastAsia="bg-BG"/>
              </w:rPr>
              <w:t xml:space="preserve"> DDR4</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500 GB хард диск и 256 GB </w:t>
            </w:r>
            <w:proofErr w:type="spellStart"/>
            <w:r w:rsidRPr="005D0AA7">
              <w:rPr>
                <w:rFonts w:ascii="Times New Roman" w:eastAsia="Times New Roman" w:hAnsi="Times New Roman" w:cs="Times New Roman"/>
                <w:color w:val="000000"/>
                <w:sz w:val="24"/>
                <w:szCs w:val="24"/>
                <w:lang w:eastAsia="bg-BG"/>
              </w:rPr>
              <w:t>Solid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state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disk</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lang w:eastAsia="bg-BG"/>
              </w:rPr>
            </w:pPr>
            <w:r w:rsidRPr="005D0AA7">
              <w:rPr>
                <w:rFonts w:ascii="Times New Roman" w:eastAsia="Times New Roman" w:hAnsi="Times New Roman" w:cs="Times New Roman"/>
                <w:color w:val="000000"/>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lang w:eastAsia="bg-BG"/>
              </w:rPr>
            </w:pPr>
            <w:r w:rsidRPr="005D0AA7">
              <w:rPr>
                <w:rFonts w:ascii="Times New Roman" w:eastAsia="Times New Roman" w:hAnsi="Times New Roman" w:cs="Times New Roman"/>
                <w:color w:val="000000"/>
                <w:lang w:eastAsia="bg-BG"/>
              </w:rPr>
              <w:t>BIOS</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UEFI, c възможност за </w:t>
            </w:r>
            <w:proofErr w:type="spellStart"/>
            <w:r w:rsidRPr="005D0AA7">
              <w:rPr>
                <w:rFonts w:ascii="Times New Roman" w:eastAsia="Times New Roman" w:hAnsi="Times New Roman" w:cs="Times New Roman"/>
                <w:color w:val="000000"/>
                <w:sz w:val="24"/>
                <w:szCs w:val="24"/>
                <w:lang w:eastAsia="bg-BG"/>
              </w:rPr>
              <w:t>Secure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boot</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Поддържаща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 резолюция. Допуска се интегрирана и с възможност за използване на споделена памет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Мрежова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Ethernet</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Wake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On</w:t>
            </w:r>
            <w:proofErr w:type="spellEnd"/>
            <w:r w:rsidRPr="005D0AA7">
              <w:rPr>
                <w:rFonts w:ascii="Times New Roman" w:eastAsia="Times New Roman" w:hAnsi="Times New Roman" w:cs="Times New Roman"/>
                <w:color w:val="000000"/>
                <w:sz w:val="24"/>
                <w:szCs w:val="24"/>
                <w:lang w:eastAsia="bg-BG"/>
              </w:rPr>
              <w:t xml:space="preserve"> LAN</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Минимум 1xUSB 3.0, 4xUSB 2.0, RJ-45, вход за микрофон и изход за слушалки, видео изход</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Вградено</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Допълнителни изисквания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Наличие на вграден TPM 2.0 (</w:t>
            </w:r>
            <w:proofErr w:type="spellStart"/>
            <w:r w:rsidRPr="005D0AA7">
              <w:rPr>
                <w:rFonts w:ascii="Times New Roman" w:eastAsia="Times New Roman" w:hAnsi="Times New Roman" w:cs="Times New Roman"/>
                <w:color w:val="000000"/>
                <w:sz w:val="24"/>
                <w:szCs w:val="24"/>
                <w:lang w:eastAsia="bg-BG"/>
              </w:rPr>
              <w:t>Trusted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platform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module</w:t>
            </w:r>
            <w:proofErr w:type="spellEnd"/>
            <w:r w:rsidRPr="005D0AA7">
              <w:rPr>
                <w:rFonts w:ascii="Times New Roman" w:eastAsia="Times New Roman" w:hAnsi="Times New Roman" w:cs="Times New Roman"/>
                <w:color w:val="000000"/>
                <w:sz w:val="24"/>
                <w:szCs w:val="24"/>
                <w:lang w:eastAsia="bg-BG"/>
              </w:rPr>
              <w:t>) чип или еквивалент. Възможност за хардуерно заключване на USB портовете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All-in-one</w:t>
            </w:r>
            <w:proofErr w:type="spellEnd"/>
            <w:r w:rsidRPr="005D0AA7">
              <w:rPr>
                <w:rFonts w:ascii="Times New Roman" w:eastAsia="Times New Roman" w:hAnsi="Times New Roman" w:cs="Times New Roman"/>
                <w:color w:val="000000"/>
                <w:sz w:val="24"/>
                <w:szCs w:val="24"/>
                <w:lang w:eastAsia="bg-BG"/>
              </w:rPr>
              <w:t>, всичко в едно интегрирани компютър и монитор</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блок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w:t>
            </w:r>
            <w:r w:rsidRPr="005D0AA7">
              <w:rPr>
                <w:rFonts w:ascii="Times New Roman" w:eastAsia="Times New Roman" w:hAnsi="Times New Roman" w:cs="Times New Roman"/>
                <w:color w:val="000000"/>
                <w:sz w:val="24"/>
                <w:szCs w:val="24"/>
                <w:lang w:eastAsia="bg-BG"/>
              </w:rPr>
              <w:t>сигуряващ безпроблемна работа при пълно натоварване</w:t>
            </w:r>
          </w:p>
        </w:tc>
        <w:tc>
          <w:tcPr>
            <w:tcW w:w="5386" w:type="dxa"/>
            <w:tcBorders>
              <w:top w:val="nil"/>
              <w:left w:val="nil"/>
              <w:bottom w:val="single" w:sz="4" w:space="0" w:color="auto"/>
              <w:right w:val="double" w:sz="6" w:space="0" w:color="auto"/>
            </w:tcBorders>
          </w:tcPr>
          <w:p w:rsidR="002B426F"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Стойка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възможност за регулиране на височината, наклона и завъртане наляво-надясно</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монитора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TFT LED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21.5 инча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16:09</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Мултимедия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Интегрирани камера, микрофон и високоговорители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3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[КПУ-1.5</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 xml:space="preserve">Монитор I вид </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62271F">
              <w:rPr>
                <w:rFonts w:ascii="Times New Roman" w:hAnsi="Times New Roman" w:cs="Times New Roman"/>
                <w:sz w:val="24"/>
                <w:szCs w:val="24"/>
              </w:rPr>
              <w:t>Не по-малко от 22 инча</w:t>
            </w:r>
            <w:r w:rsidRPr="0062271F">
              <w:rPr>
                <w:rFonts w:ascii="Times New Roman" w:hAnsi="Times New Roman" w:cs="Times New Roman"/>
                <w:sz w:val="24"/>
                <w:szCs w:val="24"/>
                <w:lang w:val="en-US"/>
              </w:rPr>
              <w:t xml:space="preserve"> </w:t>
            </w:r>
            <w:r w:rsidRPr="0062271F">
              <w:rPr>
                <w:rFonts w:ascii="Times New Roman" w:hAnsi="Times New Roman" w:cs="Times New Roman"/>
                <w:sz w:val="24"/>
                <w:szCs w:val="24"/>
              </w:rPr>
              <w:t>(55.88</w:t>
            </w:r>
            <w:r>
              <w:rPr>
                <w:rFonts w:ascii="Times New Roman" w:hAnsi="Times New Roman" w:cs="Times New Roman"/>
                <w:sz w:val="24"/>
                <w:szCs w:val="24"/>
              </w:rPr>
              <w:t xml:space="preserve"> </w:t>
            </w:r>
            <w:r w:rsidRPr="0062271F">
              <w:rPr>
                <w:rFonts w:ascii="Times New Roman" w:hAnsi="Times New Roman" w:cs="Times New Roman"/>
                <w:sz w:val="24"/>
                <w:szCs w:val="24"/>
              </w:rPr>
              <w:t>см)</w:t>
            </w:r>
          </w:p>
        </w:tc>
        <w:tc>
          <w:tcPr>
            <w:tcW w:w="5386" w:type="dxa"/>
            <w:tcBorders>
              <w:top w:val="nil"/>
              <w:left w:val="nil"/>
              <w:bottom w:val="single" w:sz="4" w:space="0" w:color="auto"/>
              <w:right w:val="double" w:sz="6" w:space="0" w:color="auto"/>
            </w:tcBorders>
          </w:tcPr>
          <w:p w:rsidR="002B426F" w:rsidRPr="0062271F" w:rsidRDefault="002B426F" w:rsidP="00533A80">
            <w:pPr>
              <w:spacing w:after="0" w:line="240" w:lineRule="auto"/>
              <w:jc w:val="both"/>
              <w:rPr>
                <w:rFonts w:ascii="Times New Roman" w:hAnsi="Times New Roman" w:cs="Times New Roman"/>
                <w:sz w:val="24"/>
                <w:szCs w:val="24"/>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повече от 5 </w:t>
            </w:r>
            <w:proofErr w:type="spellStart"/>
            <w:r w:rsidRPr="005D0AA7">
              <w:rPr>
                <w:rFonts w:ascii="Times New Roman" w:eastAsia="Times New Roman" w:hAnsi="Times New Roman" w:cs="Times New Roman"/>
                <w:color w:val="000000"/>
                <w:sz w:val="24"/>
                <w:szCs w:val="24"/>
                <w:lang w:eastAsia="bg-BG"/>
              </w:rPr>
              <w:t>ms</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250 cd/m</w:t>
            </w:r>
            <w:r w:rsidRPr="005D0AA7">
              <w:rPr>
                <w:rFonts w:ascii="Times New Roman" w:eastAsia="Times New Roman" w:hAnsi="Times New Roman" w:cs="Times New Roman"/>
                <w:color w:val="000000"/>
                <w:sz w:val="24"/>
                <w:szCs w:val="24"/>
                <w:vertAlign w:val="superscript"/>
                <w:lang w:eastAsia="bg-BG"/>
              </w:rPr>
              <w:t>2</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r w:rsidRPr="005D0AA7">
              <w:rPr>
                <w:rFonts w:ascii="Times New Roman" w:eastAsia="Times New Roman" w:hAnsi="Times New Roman" w:cs="Times New Roman"/>
                <w:color w:val="000000"/>
                <w:sz w:val="24"/>
                <w:szCs w:val="24"/>
                <w:lang w:eastAsia="bg-BG"/>
              </w:rPr>
              <w:t>, съвместими с предлаганите компютри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[КПУ-1.6</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Монитор II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24 инча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повече от 5 </w:t>
            </w:r>
            <w:proofErr w:type="spellStart"/>
            <w:r w:rsidRPr="005D0AA7">
              <w:rPr>
                <w:rFonts w:ascii="Times New Roman" w:eastAsia="Times New Roman" w:hAnsi="Times New Roman" w:cs="Times New Roman"/>
                <w:color w:val="000000"/>
                <w:sz w:val="24"/>
                <w:szCs w:val="24"/>
                <w:lang w:eastAsia="bg-BG"/>
              </w:rPr>
              <w:t>ms</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300 cd/m</w:t>
            </w:r>
            <w:r w:rsidRPr="005D0AA7">
              <w:rPr>
                <w:rFonts w:ascii="Times New Roman" w:eastAsia="Times New Roman" w:hAnsi="Times New Roman" w:cs="Times New Roman"/>
                <w:color w:val="000000"/>
                <w:sz w:val="24"/>
                <w:szCs w:val="24"/>
                <w:vertAlign w:val="superscript"/>
                <w:lang w:eastAsia="bg-BG"/>
              </w:rPr>
              <w:t>2</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r w:rsidRPr="005D0AA7">
              <w:rPr>
                <w:rFonts w:ascii="Times New Roman" w:eastAsia="Times New Roman" w:hAnsi="Times New Roman" w:cs="Times New Roman"/>
                <w:color w:val="000000"/>
                <w:sz w:val="24"/>
                <w:szCs w:val="24"/>
                <w:lang w:eastAsia="bg-BG"/>
              </w:rPr>
              <w:t>, съвместими с предлаганите компютри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[КПУ-1.7</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Монитор III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5782" w:type="dxa"/>
            <w:tcBorders>
              <w:top w:val="nil"/>
              <w:left w:val="nil"/>
              <w:bottom w:val="single" w:sz="4" w:space="0" w:color="auto"/>
              <w:right w:val="double" w:sz="6"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IPS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21 инча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повече от 7 </w:t>
            </w:r>
            <w:proofErr w:type="spellStart"/>
            <w:r w:rsidRPr="005D0AA7">
              <w:rPr>
                <w:rFonts w:ascii="Times New Roman" w:eastAsia="Times New Roman" w:hAnsi="Times New Roman" w:cs="Times New Roman"/>
                <w:color w:val="000000"/>
                <w:sz w:val="24"/>
                <w:szCs w:val="24"/>
                <w:lang w:eastAsia="bg-BG"/>
              </w:rPr>
              <w:t>ms</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5782" w:type="dxa"/>
            <w:tcBorders>
              <w:top w:val="nil"/>
              <w:left w:val="nil"/>
              <w:bottom w:val="single" w:sz="4" w:space="0" w:color="auto"/>
              <w:right w:val="double" w:sz="6"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250 cd/m</w:t>
            </w:r>
            <w:r w:rsidRPr="005D0AA7">
              <w:rPr>
                <w:rFonts w:ascii="Times New Roman" w:eastAsia="Times New Roman" w:hAnsi="Times New Roman" w:cs="Times New Roman"/>
                <w:color w:val="000000"/>
                <w:sz w:val="24"/>
                <w:szCs w:val="24"/>
                <w:vertAlign w:val="superscript"/>
                <w:lang w:eastAsia="bg-BG"/>
              </w:rPr>
              <w:t>2</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Мултимедия</w:t>
            </w:r>
          </w:p>
        </w:tc>
        <w:tc>
          <w:tcPr>
            <w:tcW w:w="5782" w:type="dxa"/>
            <w:tcBorders>
              <w:top w:val="nil"/>
              <w:left w:val="nil"/>
              <w:bottom w:val="single" w:sz="4" w:space="0" w:color="auto"/>
              <w:right w:val="double" w:sz="6"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Вградени звукови колонки, вграден микрофон, вградена FHD камера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2 x USB 2.0 или съвместими, 1 x HDMI, 1хDisplay </w:t>
            </w:r>
            <w:proofErr w:type="spellStart"/>
            <w:r w:rsidRPr="005D0AA7">
              <w:rPr>
                <w:rFonts w:ascii="Times New Roman" w:eastAsia="Times New Roman" w:hAnsi="Times New Roman" w:cs="Times New Roman"/>
                <w:color w:val="000000"/>
                <w:sz w:val="24"/>
                <w:szCs w:val="24"/>
                <w:lang w:eastAsia="bg-BG"/>
              </w:rPr>
              <w:t>port</w:t>
            </w:r>
            <w:proofErr w:type="spellEnd"/>
            <w:r w:rsidRPr="005D0AA7">
              <w:rPr>
                <w:rFonts w:ascii="Times New Roman" w:eastAsia="Times New Roman" w:hAnsi="Times New Roman" w:cs="Times New Roman"/>
                <w:color w:val="000000"/>
                <w:sz w:val="24"/>
                <w:szCs w:val="24"/>
                <w:lang w:eastAsia="bg-BG"/>
              </w:rPr>
              <w:t>, 1 x VGA и/или 1 х DVI, съвместими с предлаганите компютри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lastRenderedPageBreak/>
              <w:t>[КПУ-1.8</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 вид</w:t>
            </w:r>
          </w:p>
        </w:tc>
        <w:tc>
          <w:tcPr>
            <w:tcW w:w="1843" w:type="dxa"/>
            <w:tcBorders>
              <w:top w:val="nil"/>
              <w:left w:val="nil"/>
              <w:bottom w:val="single" w:sz="4" w:space="0" w:color="auto"/>
              <w:right w:val="single" w:sz="4"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USB, гравирана/надписана с </w:t>
            </w:r>
            <w:proofErr w:type="spellStart"/>
            <w:r w:rsidRPr="005D0AA7">
              <w:rPr>
                <w:rFonts w:ascii="Times New Roman" w:eastAsia="Times New Roman" w:hAnsi="Times New Roman" w:cs="Times New Roman"/>
                <w:color w:val="000000"/>
                <w:sz w:val="24"/>
                <w:szCs w:val="24"/>
                <w:lang w:eastAsia="bg-BG"/>
              </w:rPr>
              <w:t>English</w:t>
            </w:r>
            <w:proofErr w:type="spellEnd"/>
            <w:r w:rsidRPr="005D0AA7">
              <w:rPr>
                <w:rFonts w:ascii="Times New Roman" w:eastAsia="Times New Roman" w:hAnsi="Times New Roman" w:cs="Times New Roman"/>
                <w:color w:val="000000"/>
                <w:sz w:val="24"/>
                <w:szCs w:val="24"/>
                <w:lang w:eastAsia="bg-BG"/>
              </w:rPr>
              <w:t xml:space="preserve"> (US) и кирилица по БДС</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[КПУ-1.9</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II вид</w:t>
            </w:r>
          </w:p>
        </w:tc>
        <w:tc>
          <w:tcPr>
            <w:tcW w:w="1843" w:type="dxa"/>
            <w:tcBorders>
              <w:top w:val="nil"/>
              <w:left w:val="nil"/>
              <w:bottom w:val="single" w:sz="4" w:space="0" w:color="auto"/>
              <w:right w:val="single" w:sz="4"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USB, гравирана/надписана с </w:t>
            </w:r>
            <w:proofErr w:type="spellStart"/>
            <w:r w:rsidRPr="005D0AA7">
              <w:rPr>
                <w:rFonts w:ascii="Times New Roman" w:eastAsia="Times New Roman" w:hAnsi="Times New Roman" w:cs="Times New Roman"/>
                <w:color w:val="000000"/>
                <w:sz w:val="24"/>
                <w:szCs w:val="24"/>
                <w:lang w:eastAsia="bg-BG"/>
              </w:rPr>
              <w:t>English</w:t>
            </w:r>
            <w:proofErr w:type="spellEnd"/>
            <w:r w:rsidRPr="005D0AA7">
              <w:rPr>
                <w:rFonts w:ascii="Times New Roman" w:eastAsia="Times New Roman" w:hAnsi="Times New Roman" w:cs="Times New Roman"/>
                <w:color w:val="000000"/>
                <w:sz w:val="24"/>
                <w:szCs w:val="24"/>
                <w:lang w:eastAsia="bg-BG"/>
              </w:rPr>
              <w:t xml:space="preserve"> (US) и кирилица по БДС, с вграден </w:t>
            </w:r>
            <w:proofErr w:type="spellStart"/>
            <w:r w:rsidRPr="005D0AA7">
              <w:rPr>
                <w:rFonts w:ascii="Times New Roman" w:eastAsia="Times New Roman" w:hAnsi="Times New Roman" w:cs="Times New Roman"/>
                <w:color w:val="000000"/>
                <w:sz w:val="24"/>
                <w:szCs w:val="24"/>
                <w:lang w:eastAsia="bg-BG"/>
              </w:rPr>
              <w:t>Smart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card</w:t>
            </w:r>
            <w:proofErr w:type="spellEnd"/>
            <w:r w:rsidRPr="005D0AA7">
              <w:rPr>
                <w:rFonts w:ascii="Times New Roman" w:eastAsia="Times New Roman" w:hAnsi="Times New Roman" w:cs="Times New Roman"/>
                <w:color w:val="000000"/>
                <w:sz w:val="24"/>
                <w:szCs w:val="24"/>
                <w:lang w:eastAsia="bg-BG"/>
              </w:rPr>
              <w:t xml:space="preserve"> четец за карти по ISO 7816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60"/>
        </w:trPr>
        <w:tc>
          <w:tcPr>
            <w:tcW w:w="1448" w:type="dxa"/>
            <w:tcBorders>
              <w:top w:val="nil"/>
              <w:left w:val="double" w:sz="6" w:space="0" w:color="auto"/>
              <w:bottom w:val="double" w:sz="6"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Мишка</w:t>
            </w:r>
          </w:p>
        </w:tc>
        <w:tc>
          <w:tcPr>
            <w:tcW w:w="1843" w:type="dxa"/>
            <w:tcBorders>
              <w:top w:val="nil"/>
              <w:left w:val="nil"/>
              <w:bottom w:val="double" w:sz="6"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други</w:t>
            </w:r>
          </w:p>
        </w:tc>
        <w:tc>
          <w:tcPr>
            <w:tcW w:w="5782" w:type="dxa"/>
            <w:tcBorders>
              <w:top w:val="nil"/>
              <w:left w:val="nil"/>
              <w:bottom w:val="double" w:sz="6"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w:t>
            </w:r>
            <w:r>
              <w:rPr>
                <w:rFonts w:ascii="Times New Roman" w:eastAsia="Times New Roman" w:hAnsi="Times New Roman" w:cs="Times New Roman"/>
                <w:color w:val="000000"/>
                <w:sz w:val="24"/>
                <w:szCs w:val="24"/>
                <w:lang w:eastAsia="bg-BG"/>
              </w:rPr>
              <w:t xml:space="preserve">SB, </w:t>
            </w:r>
            <w:proofErr w:type="spellStart"/>
            <w:r>
              <w:rPr>
                <w:rFonts w:ascii="Times New Roman" w:eastAsia="Times New Roman" w:hAnsi="Times New Roman" w:cs="Times New Roman"/>
                <w:color w:val="000000"/>
                <w:sz w:val="24"/>
                <w:szCs w:val="24"/>
                <w:lang w:eastAsia="bg-BG"/>
              </w:rPr>
              <w:t>двубутонна</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скрол</w:t>
            </w:r>
            <w:proofErr w:type="spellEnd"/>
            <w:r>
              <w:rPr>
                <w:rFonts w:ascii="Times New Roman" w:eastAsia="Times New Roman" w:hAnsi="Times New Roman" w:cs="Times New Roman"/>
                <w:color w:val="000000"/>
                <w:sz w:val="24"/>
                <w:szCs w:val="24"/>
                <w:lang w:eastAsia="bg-BG"/>
              </w:rPr>
              <w:t>, оптична</w:t>
            </w:r>
          </w:p>
        </w:tc>
        <w:tc>
          <w:tcPr>
            <w:tcW w:w="5386" w:type="dxa"/>
            <w:tcBorders>
              <w:top w:val="nil"/>
              <w:left w:val="nil"/>
              <w:bottom w:val="double" w:sz="6"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bl>
    <w:p w:rsidR="002B426F" w:rsidRDefault="002B426F" w:rsidP="002B426F">
      <w:pPr>
        <w:tabs>
          <w:tab w:val="left" w:pos="315"/>
          <w:tab w:val="left" w:pos="3255"/>
        </w:tabs>
        <w:rPr>
          <w:rFonts w:ascii="Times New Roman" w:hAnsi="Times New Roman" w:cs="Times New Roman"/>
          <w:b/>
          <w:sz w:val="24"/>
          <w:szCs w:val="24"/>
        </w:rPr>
      </w:pPr>
      <w:r>
        <w:rPr>
          <w:rFonts w:ascii="Times New Roman" w:hAnsi="Times New Roman" w:cs="Times New Roman"/>
          <w:b/>
          <w:sz w:val="24"/>
          <w:szCs w:val="24"/>
        </w:rPr>
        <w:tab/>
      </w:r>
    </w:p>
    <w:p w:rsidR="002B426F" w:rsidRDefault="002B426F" w:rsidP="002B426F">
      <w:pPr>
        <w:tabs>
          <w:tab w:val="left" w:pos="3255"/>
        </w:tabs>
        <w:rPr>
          <w:rFonts w:ascii="Times New Roman" w:hAnsi="Times New Roman" w:cs="Times New Roman"/>
          <w:b/>
          <w:sz w:val="24"/>
          <w:szCs w:val="24"/>
        </w:rPr>
      </w:pPr>
    </w:p>
    <w:p w:rsidR="002B426F" w:rsidRDefault="002B426F" w:rsidP="002B426F">
      <w:pPr>
        <w:tabs>
          <w:tab w:val="left" w:pos="3255"/>
        </w:tabs>
        <w:rPr>
          <w:rFonts w:ascii="Times New Roman" w:hAnsi="Times New Roman" w:cs="Times New Roman"/>
          <w:b/>
          <w:sz w:val="24"/>
          <w:szCs w:val="24"/>
        </w:rPr>
      </w:pPr>
      <w:bookmarkStart w:id="1" w:name="_GoBack"/>
      <w:bookmarkEnd w:id="1"/>
    </w:p>
    <w:p w:rsidR="007D742E" w:rsidRPr="005C1329" w:rsidRDefault="005C1329" w:rsidP="005C1329">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7D742E" w:rsidRPr="005C1329" w:rsidRDefault="007D742E" w:rsidP="005C1329">
      <w:pPr>
        <w:jc w:val="both"/>
        <w:rPr>
          <w:i/>
        </w:rPr>
      </w:pPr>
    </w:p>
    <w:p w:rsidR="00DD6A54" w:rsidRDefault="00DD6A54" w:rsidP="005C1329">
      <w:pPr>
        <w:jc w:val="both"/>
      </w:pPr>
    </w:p>
    <w:sectPr w:rsidR="00DD6A54" w:rsidSect="006C3BC3">
      <w:headerReference w:type="default" r:id="rId6"/>
      <w:footerReference w:type="default" r:id="rId7"/>
      <w:pgSz w:w="16838" w:h="11906" w:orient="landscape"/>
      <w:pgMar w:top="1418" w:right="1417" w:bottom="1135"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68" w:rsidRDefault="00345C68" w:rsidP="00B95A94">
      <w:pPr>
        <w:spacing w:after="0" w:line="240" w:lineRule="auto"/>
      </w:pPr>
      <w:r>
        <w:separator/>
      </w:r>
    </w:p>
  </w:endnote>
  <w:endnote w:type="continuationSeparator" w:id="0">
    <w:p w:rsidR="00345C68" w:rsidRDefault="00345C68"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91363"/>
      <w:docPartObj>
        <w:docPartGallery w:val="Page Numbers (Bottom of Page)"/>
        <w:docPartUnique/>
      </w:docPartObj>
    </w:sdtPr>
    <w:sdtEndPr>
      <w:rPr>
        <w:rFonts w:ascii="Times New Roman" w:hAnsi="Times New Roman" w:cs="Times New Roman"/>
        <w:noProof/>
        <w:sz w:val="20"/>
        <w:szCs w:val="20"/>
      </w:rPr>
    </w:sdtEndPr>
    <w:sdtContent>
      <w:p w:rsidR="005D25FB" w:rsidRPr="006C3BC3" w:rsidRDefault="005D25FB">
        <w:pPr>
          <w:pStyle w:val="Footer"/>
          <w:jc w:val="right"/>
          <w:rPr>
            <w:rFonts w:ascii="Times New Roman" w:hAnsi="Times New Roman" w:cs="Times New Roman"/>
            <w:sz w:val="20"/>
            <w:szCs w:val="20"/>
          </w:rPr>
        </w:pPr>
        <w:r w:rsidRPr="006C3BC3">
          <w:rPr>
            <w:rFonts w:ascii="Times New Roman" w:hAnsi="Times New Roman" w:cs="Times New Roman"/>
            <w:sz w:val="20"/>
            <w:szCs w:val="20"/>
          </w:rPr>
          <w:fldChar w:fldCharType="begin"/>
        </w:r>
        <w:r w:rsidRPr="006C3BC3">
          <w:rPr>
            <w:rFonts w:ascii="Times New Roman" w:hAnsi="Times New Roman" w:cs="Times New Roman"/>
            <w:sz w:val="20"/>
            <w:szCs w:val="20"/>
          </w:rPr>
          <w:instrText xml:space="preserve"> PAGE   \* MERGEFORMAT </w:instrText>
        </w:r>
        <w:r w:rsidRPr="006C3BC3">
          <w:rPr>
            <w:rFonts w:ascii="Times New Roman" w:hAnsi="Times New Roman" w:cs="Times New Roman"/>
            <w:sz w:val="20"/>
            <w:szCs w:val="20"/>
          </w:rPr>
          <w:fldChar w:fldCharType="separate"/>
        </w:r>
        <w:r w:rsidR="002B426F">
          <w:rPr>
            <w:rFonts w:ascii="Times New Roman" w:hAnsi="Times New Roman" w:cs="Times New Roman"/>
            <w:noProof/>
            <w:sz w:val="20"/>
            <w:szCs w:val="20"/>
          </w:rPr>
          <w:t>13</w:t>
        </w:r>
        <w:r w:rsidRPr="006C3BC3">
          <w:rPr>
            <w:rFonts w:ascii="Times New Roman" w:hAnsi="Times New Roman" w:cs="Times New Roman"/>
            <w:noProof/>
            <w:sz w:val="20"/>
            <w:szCs w:val="20"/>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68" w:rsidRDefault="00345C68" w:rsidP="00B95A94">
      <w:pPr>
        <w:spacing w:after="0" w:line="240" w:lineRule="auto"/>
      </w:pPr>
      <w:r>
        <w:separator/>
      </w:r>
    </w:p>
  </w:footnote>
  <w:footnote w:type="continuationSeparator" w:id="0">
    <w:p w:rsidR="00345C68" w:rsidRDefault="00345C68"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A0" w:rsidRPr="00013EA0" w:rsidRDefault="00013EA0" w:rsidP="00013EA0">
    <w:pPr>
      <w:spacing w:after="0" w:line="240" w:lineRule="auto"/>
      <w:jc w:val="center"/>
      <w:rPr>
        <w:rFonts w:ascii="Times New Roman" w:eastAsia="Times New Roman" w:hAnsi="Times New Roman" w:cs="Times New Roman"/>
        <w:sz w:val="20"/>
        <w:szCs w:val="20"/>
      </w:rPr>
    </w:pPr>
    <w:r w:rsidRPr="008650DA">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8752" behindDoc="0" locked="0" layoutInCell="0" allowOverlap="1" wp14:anchorId="2D90614D" wp14:editId="16F1A07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AE86"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8650DA">
      <w:rPr>
        <w:rFonts w:ascii="Times New Roman" w:eastAsia="Times New Roman" w:hAnsi="Times New Roman" w:cs="Times New Roman"/>
        <w:sz w:val="20"/>
        <w:szCs w:val="20"/>
      </w:rPr>
      <w:t>„Доставка на компютри и периферни устройства за нуждите на органите на изпълнителната власт и техните администрации“ с шест обособени позиции:</w:t>
    </w:r>
    <w:r w:rsidRPr="00013EA0">
      <w:rPr>
        <w:rFonts w:ascii="Times New Roman" w:eastAsia="Times New Roman" w:hAnsi="Times New Roman" w:cs="Times New Roman"/>
        <w:sz w:val="20"/>
        <w:szCs w:val="20"/>
      </w:rPr>
      <w:t xml:space="preserve"> Обособена позиция № 1 „Доставка на компютърни конфигурации“, Обособена позиция № 2 „Доставка на преносими компютри“, Обособена позиция № 3 „Доставка на мултифункционални устройства, принтери и скенери“, Обособена позиция № 4 „Доставка на мултимедийни проектори“, Обособена позиция № 5 „Доставка на непрекъсваеми </w:t>
    </w:r>
    <w:proofErr w:type="spellStart"/>
    <w:r w:rsidRPr="00013EA0">
      <w:rPr>
        <w:rFonts w:ascii="Times New Roman" w:eastAsia="Times New Roman" w:hAnsi="Times New Roman" w:cs="Times New Roman"/>
        <w:sz w:val="20"/>
        <w:szCs w:val="20"/>
      </w:rPr>
      <w:t>токозахранващи</w:t>
    </w:r>
    <w:proofErr w:type="spellEnd"/>
    <w:r w:rsidRPr="00013EA0">
      <w:rPr>
        <w:rFonts w:ascii="Times New Roman" w:eastAsia="Times New Roman" w:hAnsi="Times New Roman" w:cs="Times New Roman"/>
        <w:sz w:val="20"/>
        <w:szCs w:val="20"/>
      </w:rPr>
      <w:t xml:space="preserve"> устройства“, Обособена позиция № 6 „Доставка на таблети“</w:t>
    </w:r>
  </w:p>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44221E" w:rsidRDefault="00EB4B4F" w:rsidP="0044221E">
    <w:pPr>
      <w:pStyle w:val="Heade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w:t>
    </w:r>
    <w:r w:rsidRPr="00EB4B4F">
      <w:rPr>
        <w:rFonts w:ascii="Times New Roman" w:hAnsi="Times New Roman" w:cs="Times New Roman"/>
        <w:i/>
        <w:iCs/>
      </w:rPr>
      <w:t>Образец 5.1</w:t>
    </w:r>
    <w:r>
      <w:rPr>
        <w:rFonts w:ascii="Times New Roman" w:hAnsi="Times New Roman" w:cs="Times New Roman"/>
        <w:i/>
        <w:iCs/>
        <w:lang w:val="en-US"/>
      </w:rPr>
      <w:t xml:space="preserve"> – </w:t>
    </w:r>
    <w:r w:rsidR="00345C68" w:rsidRPr="00B95A94">
      <w:rPr>
        <w:rFonts w:ascii="Times New Roman" w:hAnsi="Times New Roman" w:cs="Times New Roman"/>
        <w:i/>
        <w:iCs/>
      </w:rPr>
      <w:t xml:space="preserve">Образец </w:t>
    </w:r>
    <w:r w:rsidR="00345C68">
      <w:rPr>
        <w:rFonts w:ascii="Times New Roman" w:hAnsi="Times New Roman" w:cs="Times New Roman"/>
        <w:i/>
        <w:iCs/>
      </w:rPr>
      <w:t xml:space="preserve">на ТП в мини-процедура по РС за </w:t>
    </w:r>
    <w:proofErr w:type="spellStart"/>
    <w:r w:rsidR="00345C68">
      <w:rPr>
        <w:rFonts w:ascii="Times New Roman" w:hAnsi="Times New Roman" w:cs="Times New Roman"/>
        <w:i/>
        <w:iCs/>
      </w:rPr>
      <w:t>об.п</w:t>
    </w:r>
    <w:proofErr w:type="spellEnd"/>
    <w:r w:rsidR="00345C68">
      <w:rPr>
        <w:rFonts w:ascii="Times New Roman" w:hAnsi="Times New Roman" w:cs="Times New Roman"/>
        <w:i/>
        <w:iCs/>
      </w:rPr>
      <w:t>. 1</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1C678E"/>
    <w:rsid w:val="00221966"/>
    <w:rsid w:val="002867E3"/>
    <w:rsid w:val="002B426F"/>
    <w:rsid w:val="00345C68"/>
    <w:rsid w:val="0044221E"/>
    <w:rsid w:val="005C1329"/>
    <w:rsid w:val="005D25FB"/>
    <w:rsid w:val="005E25D7"/>
    <w:rsid w:val="005F7271"/>
    <w:rsid w:val="00627216"/>
    <w:rsid w:val="00654983"/>
    <w:rsid w:val="006835D1"/>
    <w:rsid w:val="006C3BC3"/>
    <w:rsid w:val="007D742E"/>
    <w:rsid w:val="008172C9"/>
    <w:rsid w:val="008650DA"/>
    <w:rsid w:val="008B2EA6"/>
    <w:rsid w:val="00A634E4"/>
    <w:rsid w:val="00AE6B78"/>
    <w:rsid w:val="00B95A94"/>
    <w:rsid w:val="00BB3204"/>
    <w:rsid w:val="00DD259F"/>
    <w:rsid w:val="00DD6A54"/>
    <w:rsid w:val="00DE3A1C"/>
    <w:rsid w:val="00DF5FCC"/>
    <w:rsid w:val="00EB4B4F"/>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7C1BFE"/>
  <w15:docId w15:val="{226AF1C5-3949-4D01-BDBE-93BF242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Кристина Съева-Стаменкова</cp:lastModifiedBy>
  <cp:revision>10</cp:revision>
  <dcterms:created xsi:type="dcterms:W3CDTF">2018-12-19T14:34:00Z</dcterms:created>
  <dcterms:modified xsi:type="dcterms:W3CDTF">2020-02-18T12:35:00Z</dcterms:modified>
</cp:coreProperties>
</file>