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D6" w:rsidRDefault="00BF6CD6" w:rsidP="00AA781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7818" w:rsidRPr="00AA7818" w:rsidRDefault="00E05BC1" w:rsidP="00AA78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bookmarkStart w:id="0" w:name="_GoBack"/>
      <w:bookmarkEnd w:id="0"/>
      <w:r w:rsidR="00AA7818" w:rsidRPr="00AA7818"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9E767D" w:rsidRDefault="009E767D" w:rsidP="00AA781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9E767D">
        <w:rPr>
          <w:rFonts w:ascii="Times New Roman" w:hAnsi="Times New Roman" w:cs="Times New Roman"/>
          <w:b/>
          <w:i/>
          <w:sz w:val="24"/>
          <w:szCs w:val="24"/>
        </w:rPr>
        <w:t>от обществена поръчка с предмет: „Доставка на оригинални тонери и други консумативи за печат за копирни и печатащи устройства с марка HP (</w:t>
      </w:r>
      <w:proofErr w:type="spellStart"/>
      <w:r w:rsidRPr="009E767D">
        <w:rPr>
          <w:rFonts w:ascii="Times New Roman" w:hAnsi="Times New Roman" w:cs="Times New Roman"/>
          <w:b/>
          <w:i/>
          <w:sz w:val="24"/>
          <w:szCs w:val="24"/>
        </w:rPr>
        <w:t>Ейч</w:t>
      </w:r>
      <w:proofErr w:type="spellEnd"/>
      <w:r w:rsidRPr="009E767D">
        <w:rPr>
          <w:rFonts w:ascii="Times New Roman" w:hAnsi="Times New Roman" w:cs="Times New Roman"/>
          <w:b/>
          <w:i/>
          <w:sz w:val="24"/>
          <w:szCs w:val="24"/>
        </w:rPr>
        <w:t xml:space="preserve"> Пи) и бивши </w:t>
      </w:r>
      <w:proofErr w:type="spellStart"/>
      <w:r w:rsidRPr="009E767D">
        <w:rPr>
          <w:rFonts w:ascii="Times New Roman" w:hAnsi="Times New Roman" w:cs="Times New Roman"/>
          <w:b/>
          <w:i/>
          <w:sz w:val="24"/>
          <w:szCs w:val="24"/>
        </w:rPr>
        <w:t>Самсунг</w:t>
      </w:r>
      <w:proofErr w:type="spellEnd"/>
      <w:r w:rsidRPr="009E767D">
        <w:rPr>
          <w:rFonts w:ascii="Times New Roman" w:hAnsi="Times New Roman" w:cs="Times New Roman"/>
          <w:b/>
          <w:i/>
          <w:sz w:val="24"/>
          <w:szCs w:val="24"/>
        </w:rPr>
        <w:t xml:space="preserve">, за нуждите на Министерство на финансите” </w:t>
      </w:r>
    </w:p>
    <w:p w:rsidR="00AA7818" w:rsidRDefault="00AA7818" w:rsidP="00AA7818">
      <w:pPr>
        <w:jc w:val="center"/>
        <w:rPr>
          <w:rFonts w:ascii="Times New Roman" w:hAnsi="Times New Roman" w:cs="Times New Roman"/>
          <w:i/>
          <w:lang w:val="en-US"/>
        </w:rPr>
      </w:pPr>
      <w:r w:rsidRPr="00AA7818">
        <w:rPr>
          <w:rFonts w:ascii="Times New Roman" w:hAnsi="Times New Roman" w:cs="Times New Roman"/>
          <w:i/>
        </w:rPr>
        <w:t>(съдържа се в СЕВОП)</w:t>
      </w:r>
    </w:p>
    <w:p w:rsidR="00E05BC1" w:rsidRPr="00E05BC1" w:rsidRDefault="00E05BC1" w:rsidP="00E05BC1">
      <w:pPr>
        <w:spacing w:after="0"/>
        <w:rPr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9"/>
        <w:gridCol w:w="4970"/>
        <w:gridCol w:w="1358"/>
        <w:gridCol w:w="1456"/>
        <w:gridCol w:w="1085"/>
      </w:tblGrid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Описание на консуматива (марка и модел на копиращите/печатащи устройства, с които е съвместим)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Коефициент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Единична цена в лв. без ДДС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Обща цена в лв. без ДДС</w:t>
            </w:r>
          </w:p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[TOHP71] Продуктов № C8766EE -  касета с глава и мастило,   трицветна (HP 343); капацитет: за 330 страници A4 (HP </w:t>
            </w:r>
            <w:proofErr w:type="spellStart"/>
            <w:r>
              <w:rPr>
                <w:b/>
              </w:rPr>
              <w:t>DeskJet</w:t>
            </w:r>
            <w:proofErr w:type="spellEnd"/>
            <w:r>
              <w:rPr>
                <w:b/>
              </w:rPr>
              <w:t xml:space="preserve"> 460c/ 5740/ 6540/ 6840/ 6940                                   HP </w:t>
            </w:r>
            <w:proofErr w:type="spellStart"/>
            <w:r>
              <w:rPr>
                <w:b/>
              </w:rPr>
              <w:t>Officejet</w:t>
            </w:r>
            <w:proofErr w:type="spellEnd"/>
            <w:r>
              <w:rPr>
                <w:b/>
              </w:rPr>
              <w:t xml:space="preserve"> H470 </w:t>
            </w:r>
            <w:proofErr w:type="spellStart"/>
            <w:r>
              <w:rPr>
                <w:b/>
              </w:rPr>
              <w:t>Mobile</w:t>
            </w:r>
            <w:proofErr w:type="spellEnd"/>
            <w:r>
              <w:rPr>
                <w:b/>
              </w:rPr>
              <w:t xml:space="preserve"> HP </w:t>
            </w:r>
            <w:proofErr w:type="spellStart"/>
            <w:r>
              <w:rPr>
                <w:b/>
              </w:rPr>
              <w:t>Photosmart</w:t>
            </w:r>
            <w:proofErr w:type="spellEnd"/>
            <w:r>
              <w:rPr>
                <w:b/>
              </w:rPr>
              <w:t xml:space="preserve"> C3180)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[TOHP267] Продуктов № CF280XC - касета с черен тонер, капацитет: за 6900 страници А4  (HP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Pro 400 M401 </w:t>
            </w:r>
            <w:proofErr w:type="spellStart"/>
            <w:r>
              <w:rPr>
                <w:b/>
              </w:rPr>
              <w:t>Printer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series</w:t>
            </w:r>
            <w:proofErr w:type="spellEnd"/>
            <w:r>
              <w:rPr>
                <w:b/>
              </w:rPr>
              <w:t xml:space="preserve">, HP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Pro 400 MFP M425 </w:t>
            </w:r>
            <w:proofErr w:type="spellStart"/>
            <w:r>
              <w:rPr>
                <w:b/>
              </w:rPr>
              <w:t>series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12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[TOHP275] Продуктов № CЕ410XC-  тонер касета, черен цвят; капацитет: 4 000 стр. (HP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400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M451dn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MFP M475dn)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[TOHP277] Продуктов № CЕ411AC -  тонер касета, цвят син; капацитет: 2600 стр. (HP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400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M451dncolorMFP M475dn)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[TOHP278] Продуктов № CЕ412AC -  тонер касета, цвят пурпурен; капацитет: 2600 стр. (HP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400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M451dncolorMFP M475dn)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[TOHP279] Продуктов № CЕ413AC -  тонер касета, цвят - жълт; капацитет: 2600 стр. (HP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400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M451dncolorMFP M475dn)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[TOHP177] Продуктов № Q3960A - касета с черен тонер, капацитет: за 5000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2820/2840 / 2550L / 2550n)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[TOHP178] Продуктов № Q3961A - касета с тонер, син цвят; капацитет: за 4000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2820/2840 / 2550L / 2550n)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9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[TOHP179] Продуктов № Q3962A - касета с тонер, жълт цвят; капацитет: за 4000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2820/2840 / 2550L / 2550n)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[TOHP183] Продуктов № Q3963A - касета с тонер, </w:t>
            </w:r>
            <w:proofErr w:type="spellStart"/>
            <w:r>
              <w:rPr>
                <w:b/>
              </w:rPr>
              <w:t>магента</w:t>
            </w:r>
            <w:proofErr w:type="spellEnd"/>
            <w:r>
              <w:rPr>
                <w:b/>
              </w:rPr>
              <w:t xml:space="preserve">; капацитет: за 4 000 страници A4 при 5% </w:t>
            </w:r>
            <w:r>
              <w:rPr>
                <w:b/>
              </w:rPr>
              <w:lastRenderedPageBreak/>
              <w:t xml:space="preserve">покритие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2820/2840 / 2550L)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lastRenderedPageBreak/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lastRenderedPageBreak/>
              <w:t>11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[TOHP286] Продуктов № Q5950AC - касета с черен тонер, капацитет: за 11 000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4700)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12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[TOHP287] Продуктов № Q5951AC -  касета с тонер, син цвят; капацитет: за 10 000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4700)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13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[TOHP288] Продуктов № Q5952AC - касета с тонер, жълт цвят; капацитет: за 10 000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4700)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14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[TOHP289] Продуктов № Q5953AC - касета с тонер, червен цвят; капацитет: за 10 000 страници A4 (НР </w:t>
            </w:r>
            <w:proofErr w:type="spellStart"/>
            <w:r>
              <w:rPr>
                <w:b/>
              </w:rPr>
              <w:t>Color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LaserJet</w:t>
            </w:r>
            <w:proofErr w:type="spellEnd"/>
            <w:r>
              <w:rPr>
                <w:b/>
              </w:rPr>
              <w:t xml:space="preserve"> 4700)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15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[TOHP70] Продуктов № C8765EE - касета с глава и мастило, черен цвят - 11 мл.; капацитет: за 480 страници A4 (HP </w:t>
            </w:r>
            <w:proofErr w:type="spellStart"/>
            <w:r>
              <w:rPr>
                <w:b/>
              </w:rPr>
              <w:t>DeskJet</w:t>
            </w:r>
            <w:proofErr w:type="spellEnd"/>
            <w:r>
              <w:rPr>
                <w:b/>
              </w:rPr>
              <w:t xml:space="preserve"> 460c/460wf/6540/6840, HP </w:t>
            </w:r>
            <w:proofErr w:type="spellStart"/>
            <w:r>
              <w:rPr>
                <w:b/>
              </w:rPr>
              <w:t>OfficeJet</w:t>
            </w:r>
            <w:proofErr w:type="spellEnd"/>
            <w:r>
              <w:rPr>
                <w:b/>
              </w:rPr>
              <w:t xml:space="preserve"> H470/ K7100, HP </w:t>
            </w:r>
            <w:proofErr w:type="spellStart"/>
            <w:r>
              <w:rPr>
                <w:b/>
              </w:rPr>
              <w:t>Photosmart</w:t>
            </w:r>
            <w:proofErr w:type="spellEnd"/>
            <w:r>
              <w:rPr>
                <w:b/>
              </w:rPr>
              <w:t xml:space="preserve"> C3180/8450, HP </w:t>
            </w:r>
            <w:proofErr w:type="spellStart"/>
            <w:r>
              <w:rPr>
                <w:b/>
              </w:rPr>
              <w:t>OfficeJet</w:t>
            </w:r>
            <w:proofErr w:type="spellEnd"/>
            <w:r>
              <w:rPr>
                <w:b/>
              </w:rPr>
              <w:t xml:space="preserve"> 100 </w:t>
            </w:r>
            <w:proofErr w:type="spellStart"/>
            <w:r>
              <w:rPr>
                <w:b/>
              </w:rPr>
              <w:t>Mobile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printer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16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[ТОНР428] </w:t>
            </w:r>
            <w:proofErr w:type="spellStart"/>
            <w:r>
              <w:rPr>
                <w:b/>
              </w:rPr>
              <w:t>Фюзер</w:t>
            </w:r>
            <w:proofErr w:type="spellEnd"/>
            <w:r>
              <w:rPr>
                <w:b/>
              </w:rPr>
              <w:t xml:space="preserve"> Q7503A (HP CLJ 4700)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17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 xml:space="preserve">[ТО497S] SU696A - бивш </w:t>
            </w:r>
            <w:proofErr w:type="spellStart"/>
            <w:r>
              <w:rPr>
                <w:b/>
              </w:rPr>
              <w:t>Samsung</w:t>
            </w:r>
            <w:proofErr w:type="spellEnd"/>
            <w:r>
              <w:rPr>
                <w:b/>
              </w:rPr>
              <w:t xml:space="preserve"> - барабан и тонер продуктов № MLT-D101S/ELS, 1 500 стр. (</w:t>
            </w:r>
            <w:proofErr w:type="spellStart"/>
            <w:r>
              <w:rPr>
                <w:b/>
              </w:rPr>
              <w:t>Samsung</w:t>
            </w:r>
            <w:proofErr w:type="spellEnd"/>
            <w:r>
              <w:rPr>
                <w:b/>
              </w:rPr>
              <w:t xml:space="preserve"> SF 760 P; ML-2160/ML-2165/Ml-2168 SCX-3400/SCX-3405)</w:t>
            </w:r>
          </w:p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/>
        </w:tc>
      </w:tr>
      <w:tr w:rsidR="00E05BC1" w:rsidTr="000A7245">
        <w:tc>
          <w:tcPr>
            <w:tcW w:w="0" w:type="auto"/>
          </w:tcPr>
          <w:p w:rsidR="00E05BC1" w:rsidRDefault="00E05BC1" w:rsidP="000A7245"/>
        </w:tc>
        <w:tc>
          <w:tcPr>
            <w:tcW w:w="0" w:type="auto"/>
          </w:tcPr>
          <w:p w:rsidR="00E05BC1" w:rsidRDefault="00E05BC1" w:rsidP="000A7245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E05BC1" w:rsidRDefault="00E05BC1" w:rsidP="000A7245">
            <w:r>
              <w:rPr>
                <w:b/>
              </w:rPr>
              <w:t>0 лв.</w:t>
            </w:r>
          </w:p>
        </w:tc>
      </w:tr>
    </w:tbl>
    <w:p w:rsidR="00E05BC1" w:rsidRDefault="00E05BC1" w:rsidP="00E05BC1"/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F6075E" w:rsidRPr="0097767C" w:rsidRDefault="00F6075E"/>
    <w:sectPr w:rsidR="00F6075E" w:rsidRPr="009776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4B" w:rsidRDefault="00F1684B" w:rsidP="00BF6CD6">
      <w:pPr>
        <w:spacing w:after="0" w:line="240" w:lineRule="auto"/>
      </w:pPr>
      <w:r>
        <w:separator/>
      </w:r>
    </w:p>
  </w:endnote>
  <w:endnote w:type="continuationSeparator" w:id="0">
    <w:p w:rsidR="00F1684B" w:rsidRDefault="00F1684B" w:rsidP="00BF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4B" w:rsidRDefault="00F1684B" w:rsidP="00BF6CD6">
      <w:pPr>
        <w:spacing w:after="0" w:line="240" w:lineRule="auto"/>
      </w:pPr>
      <w:r>
        <w:separator/>
      </w:r>
    </w:p>
  </w:footnote>
  <w:footnote w:type="continuationSeparator" w:id="0">
    <w:p w:rsidR="00F1684B" w:rsidRDefault="00F1684B" w:rsidP="00BF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CD6" w:rsidRPr="00BF6CD6" w:rsidRDefault="00BF6CD6">
    <w:pPr>
      <w:pStyle w:val="Header"/>
      <w:rPr>
        <w:rFonts w:ascii="Times New Roman" w:hAnsi="Times New Roman" w:cs="Times New Roman"/>
        <w:i/>
        <w:sz w:val="24"/>
        <w:szCs w:val="24"/>
      </w:rPr>
    </w:pPr>
    <w:r w:rsidRPr="00BF6CD6">
      <w:rPr>
        <w:rFonts w:ascii="Times New Roman" w:hAnsi="Times New Roman" w:cs="Times New Roman"/>
        <w:b/>
        <w:sz w:val="24"/>
        <w:szCs w:val="24"/>
        <w:lang w:val="en-US"/>
      </w:rPr>
      <w:t xml:space="preserve">                       </w:t>
    </w:r>
    <w:r w:rsidRPr="00BF6CD6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 w:rsidRPr="00BF6CD6">
      <w:rPr>
        <w:rFonts w:ascii="Times New Roman" w:hAnsi="Times New Roman" w:cs="Times New Roman"/>
        <w:i/>
        <w:sz w:val="24"/>
        <w:szCs w:val="24"/>
      </w:rPr>
      <w:t>Приложение №</w:t>
    </w:r>
    <w:r w:rsidR="00D848F7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Pr="00BF6CD6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65A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888AC58">
      <w:numFmt w:val="decimal"/>
      <w:lvlText w:val=""/>
      <w:lvlJc w:val="left"/>
    </w:lvl>
    <w:lvl w:ilvl="4" w:tplc="36B06D14">
      <w:numFmt w:val="decimal"/>
      <w:lvlText w:val=""/>
      <w:lvlJc w:val="left"/>
    </w:lvl>
    <w:lvl w:ilvl="5" w:tplc="20CA5FE8">
      <w:numFmt w:val="decimal"/>
      <w:lvlText w:val=""/>
      <w:lvlJc w:val="left"/>
    </w:lvl>
    <w:lvl w:ilvl="6" w:tplc="A9580338">
      <w:numFmt w:val="decimal"/>
      <w:lvlText w:val=""/>
      <w:lvlJc w:val="left"/>
    </w:lvl>
    <w:lvl w:ilvl="7" w:tplc="E526A68C">
      <w:numFmt w:val="decimal"/>
      <w:lvlText w:val=""/>
      <w:lvlJc w:val="left"/>
    </w:lvl>
    <w:lvl w:ilvl="8" w:tplc="CEB47444">
      <w:numFmt w:val="decimal"/>
      <w:lvlText w:val=""/>
      <w:lvlJc w:val="left"/>
    </w:lvl>
  </w:abstractNum>
  <w:abstractNum w:abstractNumId="1">
    <w:nsid w:val="377534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1E"/>
    <w:rsid w:val="003A5077"/>
    <w:rsid w:val="005B21D0"/>
    <w:rsid w:val="00666B2C"/>
    <w:rsid w:val="0097767C"/>
    <w:rsid w:val="009E767D"/>
    <w:rsid w:val="00A456DD"/>
    <w:rsid w:val="00AA7818"/>
    <w:rsid w:val="00BF6CD6"/>
    <w:rsid w:val="00C61CC4"/>
    <w:rsid w:val="00D3291E"/>
    <w:rsid w:val="00D848F7"/>
    <w:rsid w:val="00E05BC1"/>
    <w:rsid w:val="00F1684B"/>
    <w:rsid w:val="00F6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D6"/>
  </w:style>
  <w:style w:type="paragraph" w:styleId="Footer">
    <w:name w:val="footer"/>
    <w:basedOn w:val="Normal"/>
    <w:link w:val="Foot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D6"/>
  </w:style>
  <w:style w:type="paragraph" w:styleId="Footer">
    <w:name w:val="footer"/>
    <w:basedOn w:val="Normal"/>
    <w:link w:val="Foot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Калин Цветков</cp:lastModifiedBy>
  <cp:revision>6</cp:revision>
  <dcterms:created xsi:type="dcterms:W3CDTF">2019-07-23T07:52:00Z</dcterms:created>
  <dcterms:modified xsi:type="dcterms:W3CDTF">2019-08-20T10:31:00Z</dcterms:modified>
</cp:coreProperties>
</file>