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017" w:rsidRDefault="00B75017" w:rsidP="00B75017">
      <w:pPr>
        <w:jc w:val="both"/>
        <w:rPr>
          <w:b/>
          <w:sz w:val="22"/>
          <w:szCs w:val="22"/>
          <w:lang w:val="en-US"/>
        </w:rPr>
      </w:pPr>
      <w:r w:rsidRPr="00824828">
        <w:rPr>
          <w:b/>
          <w:sz w:val="22"/>
          <w:szCs w:val="22"/>
        </w:rPr>
        <w:t xml:space="preserve">Приложение </w:t>
      </w:r>
      <w:r>
        <w:rPr>
          <w:b/>
          <w:sz w:val="22"/>
          <w:szCs w:val="22"/>
        </w:rPr>
        <w:t>№ 2</w:t>
      </w:r>
      <w:r w:rsidR="00217627">
        <w:rPr>
          <w:b/>
          <w:sz w:val="22"/>
          <w:szCs w:val="22"/>
        </w:rPr>
        <w:t>а</w:t>
      </w:r>
    </w:p>
    <w:p w:rsidR="00B75017" w:rsidRDefault="00F038D6" w:rsidP="00B75017">
      <w:pPr>
        <w:spacing w:before="120"/>
        <w:jc w:val="both"/>
        <w:rPr>
          <w:b/>
          <w:bCs/>
          <w:i/>
          <w:sz w:val="24"/>
          <w:szCs w:val="24"/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6644005" cy="9006840"/>
                <wp:effectExtent l="9525" t="9525" r="13970" b="13335"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005" cy="900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429" w:rsidRPr="00731BED" w:rsidRDefault="00135429" w:rsidP="00B75017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135429" w:rsidRPr="00731BED" w:rsidRDefault="00135429" w:rsidP="00B00EC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Доклад към бюджетна</w:t>
                            </w:r>
                            <w:r w:rsidR="00BF140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та</w:t>
                            </w:r>
                            <w:r w:rsidRPr="00731BE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прогноза за </w:t>
                            </w:r>
                            <w:r w:rsidR="00BF140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периода </w:t>
                            </w:r>
                            <w:r w:rsidR="00E03C7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2020</w:t>
                            </w:r>
                            <w:r w:rsidR="00BF140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</w:t>
                            </w:r>
                            <w:r w:rsidRPr="00731BE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202</w:t>
                            </w:r>
                            <w:r w:rsidR="00BF140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Pr="00731BE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г. по бюджетни програми на</w:t>
                            </w:r>
                          </w:p>
                          <w:p w:rsidR="00135429" w:rsidRPr="00731BED" w:rsidRDefault="00135429" w:rsidP="00B75017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135429" w:rsidRPr="00731BED" w:rsidRDefault="00135429" w:rsidP="00B75017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…………………………………..</w:t>
                            </w:r>
                          </w:p>
                          <w:p w:rsidR="00135429" w:rsidRPr="00731BED" w:rsidRDefault="00135429" w:rsidP="00B75017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/наименование на бюджетната организация/</w:t>
                            </w:r>
                          </w:p>
                          <w:p w:rsidR="00135429" w:rsidRPr="00731BED" w:rsidRDefault="00135429" w:rsidP="00B75017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135429" w:rsidRPr="00731BED" w:rsidRDefault="00135429" w:rsidP="00B75017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135429" w:rsidRPr="00731BED" w:rsidRDefault="00135429" w:rsidP="00B75017">
                            <w:pPr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>Преглед на целите</w:t>
                            </w:r>
                            <w:r w:rsidRPr="00731BED"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 </w:t>
                            </w:r>
                            <w:r w:rsidRPr="00731BED">
                              <w:rPr>
                                <w:sz w:val="22"/>
                                <w:szCs w:val="22"/>
                              </w:rPr>
                              <w:t xml:space="preserve">и оценка на очакваните резултати за периода </w:t>
                            </w:r>
                            <w:r w:rsidRPr="00731BED">
                              <w:rPr>
                                <w:sz w:val="22"/>
                                <w:szCs w:val="22"/>
                                <w:lang w:val="ru-RU"/>
                              </w:rPr>
                              <w:t>20</w:t>
                            </w:r>
                            <w:r w:rsidR="00BF140D">
                              <w:rPr>
                                <w:sz w:val="22"/>
                                <w:szCs w:val="22"/>
                              </w:rPr>
                              <w:t>20</w:t>
                            </w:r>
                            <w:r w:rsidRPr="00731BED">
                              <w:rPr>
                                <w:sz w:val="22"/>
                                <w:szCs w:val="22"/>
                                <w:lang w:val="ru-RU"/>
                              </w:rPr>
                              <w:t>-20</w:t>
                            </w:r>
                            <w:r w:rsidRPr="00731BED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="00BF140D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bookmarkStart w:id="0" w:name="_GoBack"/>
                            <w:bookmarkEnd w:id="0"/>
                            <w:r w:rsidRPr="00731BED"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 г.</w:t>
                            </w:r>
                          </w:p>
                          <w:p w:rsidR="00135429" w:rsidRPr="00731BED" w:rsidRDefault="00135429" w:rsidP="00B75017">
                            <w:pPr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>Визия за развитието и приоритети на ведомството</w:t>
                            </w:r>
                          </w:p>
                          <w:p w:rsidR="00135429" w:rsidRPr="00731BED" w:rsidRDefault="00135429" w:rsidP="00B75017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(В този раздел се описва виждането и намеренията за развитието на основните направления на дейността на бюджетната организация, приоритетите и очакваните резултати, като предложенията за промени следва да бъдат съобразени с прогнозите, допусканията и ограниченията, заложени в последната средносрочна бюджетна прогноза)</w:t>
                            </w:r>
                          </w:p>
                          <w:p w:rsidR="00135429" w:rsidRPr="00731BED" w:rsidRDefault="00135429" w:rsidP="00B75017">
                            <w:pPr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>Прогноза по бюджетни програми</w:t>
                            </w:r>
                          </w:p>
                          <w:p w:rsidR="00135429" w:rsidRPr="00731BED" w:rsidRDefault="00135429" w:rsidP="00B75017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(Този раздел включва описание на програмите, съставящи бюджетната прогноза, с информация за всяка програма поотделно по представената по-долу структура)</w:t>
                            </w:r>
                          </w:p>
                          <w:p w:rsidR="00135429" w:rsidRPr="00731BED" w:rsidRDefault="00135429" w:rsidP="00B7501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ind w:left="567" w:hanging="207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>Цели на бюджетната програма</w:t>
                            </w:r>
                          </w:p>
                          <w:p w:rsidR="00135429" w:rsidRPr="00731BED" w:rsidRDefault="00135429" w:rsidP="00B75017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(кратко описание на целите на програмата, които следва да са формулирани по начин, водещ до реализирането на конкретен резултат, свързан с разрешаване на проблеми и изпълнение на ангажименти)</w:t>
                            </w:r>
                          </w:p>
                          <w:p w:rsidR="00135429" w:rsidRPr="00731BED" w:rsidRDefault="00135429" w:rsidP="00B7501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ind w:left="567" w:hanging="207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 xml:space="preserve"> Целева група, към която са насочени предоставяните по бюджетната програма продукти/услуги</w:t>
                            </w:r>
                          </w:p>
                          <w:p w:rsidR="00135429" w:rsidRPr="00731BED" w:rsidRDefault="00135429" w:rsidP="00B75017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  <w:lang w:val="ru-RU"/>
                              </w:rPr>
                            </w:pP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(кратко описание на целевата група/групи, към която/които са насочени дейностите на бюджетната организация в рамките на предоставяните продукти/услуги, с оглед разрешаването на проблема и изпълнението на ангажимента, описани в горната точка</w:t>
                            </w:r>
                            <w:r w:rsidRPr="00731BED">
                              <w:rPr>
                                <w:i/>
                                <w:sz w:val="22"/>
                                <w:szCs w:val="22"/>
                                <w:lang w:val="ru-RU"/>
                              </w:rPr>
                              <w:t>)</w:t>
                            </w:r>
                          </w:p>
                          <w:p w:rsidR="00135429" w:rsidRPr="00731BED" w:rsidRDefault="00135429" w:rsidP="00B7501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ind w:left="567" w:hanging="207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 xml:space="preserve"> Предоставяни продукти/услуги по бюджетната програма</w:t>
                            </w:r>
                          </w:p>
                          <w:p w:rsidR="00135429" w:rsidRPr="00731BED" w:rsidRDefault="00135429" w:rsidP="00B75017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(списък на предоставяните продукти/услуги)</w:t>
                            </w:r>
                          </w:p>
                          <w:p w:rsidR="00135429" w:rsidRPr="00731BED" w:rsidRDefault="00135429" w:rsidP="00B7501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ind w:left="567" w:hanging="207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 xml:space="preserve"> Дейности за предоставяне на продуктите/услугите по бюджетната програма</w:t>
                            </w:r>
                          </w:p>
                          <w:p w:rsidR="00135429" w:rsidRPr="00731BED" w:rsidRDefault="00135429" w:rsidP="00B75017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(кратко описание на дейностите и процеса по предоставянето на всеки от продуктите/услугите, изброени в горната точка - дейностите следва да са съобразени с определените в нормативен акт функции и отговорности)</w:t>
                            </w:r>
                          </w:p>
                          <w:p w:rsidR="00135429" w:rsidRPr="00731BED" w:rsidRDefault="00135429" w:rsidP="00B7501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ind w:left="567" w:hanging="207"/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 xml:space="preserve"> Показатели за изпълнение </w:t>
                            </w:r>
                          </w:p>
                          <w:p w:rsidR="00135429" w:rsidRPr="00731BED" w:rsidRDefault="00135429" w:rsidP="000D3054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(описание на показатели/индикатори, с които може да се измерва и отчита степента на изпълнение на целите на бюджетните програми, както и определяне на целевите стойности по показатели (могат да бъдат количествено, качествено или времево измерими). ПРБ следва да предоставят и информация за наличността и качеството на данните.)</w:t>
                            </w:r>
                          </w:p>
                          <w:p w:rsidR="00135429" w:rsidRPr="00731BED" w:rsidRDefault="00135429" w:rsidP="00B7501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ind w:left="567" w:hanging="207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 xml:space="preserve"> Външни фактори, които могат да окажат въздействие върху постигането на целите на програмата</w:t>
                            </w:r>
                          </w:p>
                          <w:p w:rsidR="00135429" w:rsidRPr="00731BED" w:rsidRDefault="00135429" w:rsidP="008671D8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(кратко описание на действия и дейности на други субекти, които въздействат пряко и/или косвено върху постигането на заложените цели и/или върху предоставянето на планираните продукти/услуги от ПРБ, и върху които той не може пряко да въздейства и да упражнява контрол)</w:t>
                            </w:r>
                          </w:p>
                          <w:p w:rsidR="00135429" w:rsidRPr="00731BED" w:rsidRDefault="00135429" w:rsidP="00B7501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ind w:left="567" w:hanging="207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 xml:space="preserve"> Организационни структури, участващи в програмата и отговорност за изпълнение на целите</w:t>
                            </w:r>
                          </w:p>
                          <w:p w:rsidR="00135429" w:rsidRPr="00731BED" w:rsidRDefault="00135429" w:rsidP="00B75017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(описание на организационните структури и звена в рамките на бюджетната организация, както и др. бюджетни организации, чиито бюджети са част от бюджета на ПРБ и дейностите им допринасят за предоставянето на продуктите/услугите по бюджетната програма)</w:t>
                            </w:r>
                          </w:p>
                          <w:p w:rsidR="00135429" w:rsidRPr="00731BED" w:rsidRDefault="00135429" w:rsidP="009432E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ind w:left="567" w:hanging="207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>Разходи по бюджетната програма</w:t>
                            </w:r>
                          </w:p>
                          <w:p w:rsidR="00135429" w:rsidRPr="00731BED" w:rsidRDefault="00135429" w:rsidP="009432E7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(в т. 8 се съдържа кратко описание на допусканията, при които са остойностени съответните разходи от икономически тип по годините от период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а</w:t>
                            </w: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, обвързани със заложените по т. 5 целеви стойности по показателите за изпълнение – промените в техния обем, качество и срок за предоставяне)</w:t>
                            </w:r>
                          </w:p>
                          <w:p w:rsidR="00135429" w:rsidRPr="00731BED" w:rsidRDefault="00135429" w:rsidP="009432E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ind w:left="567" w:hanging="207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>Администрирани разходни параграфи по бюджета</w:t>
                            </w:r>
                          </w:p>
                          <w:p w:rsidR="00135429" w:rsidRPr="00731BED" w:rsidRDefault="00135429" w:rsidP="00A87711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(описание на разчетените администрирани разходи, в т.ч. и анализ на постигнатите резултати и очаквани ефекти от финансовото подпомагане за нефинансови предприятия, средствата за което са разчетени по бюджета на ПРБ)</w:t>
                            </w:r>
                          </w:p>
                          <w:p w:rsidR="00135429" w:rsidRPr="00731BED" w:rsidRDefault="0013542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" o:spid="_x0000_s1026" style="width:523.15pt;height:70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">
                <v:textbox>
                  <w:txbxContent>
                    <w:p w:rsidR="00135429" w:rsidRPr="00731BED" w:rsidRDefault="00135429" w:rsidP="00B75017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:rsidR="00135429" w:rsidRPr="00731BED" w:rsidRDefault="00135429" w:rsidP="00B00EC0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731BED">
                        <w:rPr>
                          <w:b/>
                          <w:bCs/>
                          <w:sz w:val="22"/>
                          <w:szCs w:val="22"/>
                        </w:rPr>
                        <w:t>Доклад към бюджетна</w:t>
                      </w:r>
                      <w:r w:rsidR="00BF140D">
                        <w:rPr>
                          <w:b/>
                          <w:bCs/>
                          <w:sz w:val="22"/>
                          <w:szCs w:val="22"/>
                        </w:rPr>
                        <w:t>та</w:t>
                      </w:r>
                      <w:r w:rsidRPr="00731BED">
                        <w:rPr>
                          <w:b/>
                          <w:bCs/>
                          <w:sz w:val="22"/>
                          <w:szCs w:val="22"/>
                        </w:rPr>
                        <w:t xml:space="preserve"> прогноза за </w:t>
                      </w:r>
                      <w:r w:rsidR="00BF140D">
                        <w:rPr>
                          <w:b/>
                          <w:bCs/>
                          <w:sz w:val="22"/>
                          <w:szCs w:val="22"/>
                        </w:rPr>
                        <w:t xml:space="preserve">периода </w:t>
                      </w:r>
                      <w:r w:rsidR="00E03C78">
                        <w:rPr>
                          <w:b/>
                          <w:bCs/>
                          <w:sz w:val="22"/>
                          <w:szCs w:val="22"/>
                        </w:rPr>
                        <w:t>2020</w:t>
                      </w:r>
                      <w:r w:rsidR="00BF140D">
                        <w:rPr>
                          <w:b/>
                          <w:bCs/>
                          <w:sz w:val="22"/>
                          <w:szCs w:val="22"/>
                        </w:rPr>
                        <w:t>-</w:t>
                      </w:r>
                      <w:r w:rsidRPr="00731BED">
                        <w:rPr>
                          <w:b/>
                          <w:bCs/>
                          <w:sz w:val="22"/>
                          <w:szCs w:val="22"/>
                        </w:rPr>
                        <w:t>202</w:t>
                      </w:r>
                      <w:r w:rsidR="00BF140D">
                        <w:rPr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Pr="00731BED">
                        <w:rPr>
                          <w:b/>
                          <w:bCs/>
                          <w:sz w:val="22"/>
                          <w:szCs w:val="22"/>
                        </w:rPr>
                        <w:t xml:space="preserve"> г. по бюджетни програми на</w:t>
                      </w:r>
                    </w:p>
                    <w:p w:rsidR="00135429" w:rsidRPr="00731BED" w:rsidRDefault="00135429" w:rsidP="00B75017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135429" w:rsidRPr="00731BED" w:rsidRDefault="00135429" w:rsidP="00B75017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731BED">
                        <w:rPr>
                          <w:b/>
                          <w:bCs/>
                          <w:sz w:val="22"/>
                          <w:szCs w:val="22"/>
                        </w:rPr>
                        <w:t>…………………………………..</w:t>
                      </w:r>
                    </w:p>
                    <w:p w:rsidR="00135429" w:rsidRPr="00731BED" w:rsidRDefault="00135429" w:rsidP="00B75017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731BED">
                        <w:rPr>
                          <w:b/>
                          <w:bCs/>
                          <w:sz w:val="22"/>
                          <w:szCs w:val="22"/>
                        </w:rPr>
                        <w:t>/наименование на бюджетната организация/</w:t>
                      </w:r>
                    </w:p>
                    <w:p w:rsidR="00135429" w:rsidRPr="00731BED" w:rsidRDefault="00135429" w:rsidP="00B75017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135429" w:rsidRPr="00731BED" w:rsidRDefault="00135429" w:rsidP="00B75017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:rsidR="00135429" w:rsidRPr="00731BED" w:rsidRDefault="00135429" w:rsidP="00B75017">
                      <w:pPr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>Преглед на целите</w:t>
                      </w:r>
                      <w:r w:rsidRPr="00731BED">
                        <w:rPr>
                          <w:sz w:val="22"/>
                          <w:szCs w:val="22"/>
                          <w:lang w:val="ru-RU"/>
                        </w:rPr>
                        <w:t xml:space="preserve"> </w:t>
                      </w:r>
                      <w:r w:rsidRPr="00731BED">
                        <w:rPr>
                          <w:sz w:val="22"/>
                          <w:szCs w:val="22"/>
                        </w:rPr>
                        <w:t xml:space="preserve">и оценка на очакваните резултати за периода </w:t>
                      </w:r>
                      <w:r w:rsidRPr="00731BED">
                        <w:rPr>
                          <w:sz w:val="22"/>
                          <w:szCs w:val="22"/>
                          <w:lang w:val="ru-RU"/>
                        </w:rPr>
                        <w:t>20</w:t>
                      </w:r>
                      <w:r w:rsidR="00BF140D">
                        <w:rPr>
                          <w:sz w:val="22"/>
                          <w:szCs w:val="22"/>
                        </w:rPr>
                        <w:t>20</w:t>
                      </w:r>
                      <w:r w:rsidRPr="00731BED">
                        <w:rPr>
                          <w:sz w:val="22"/>
                          <w:szCs w:val="22"/>
                          <w:lang w:val="ru-RU"/>
                        </w:rPr>
                        <w:t>-20</w:t>
                      </w:r>
                      <w:r w:rsidRPr="00731BED">
                        <w:rPr>
                          <w:sz w:val="22"/>
                          <w:szCs w:val="22"/>
                        </w:rPr>
                        <w:t>2</w:t>
                      </w:r>
                      <w:r w:rsidR="00BF140D">
                        <w:rPr>
                          <w:sz w:val="22"/>
                          <w:szCs w:val="22"/>
                        </w:rPr>
                        <w:t>2</w:t>
                      </w:r>
                      <w:bookmarkStart w:id="1" w:name="_GoBack"/>
                      <w:bookmarkEnd w:id="1"/>
                      <w:r w:rsidRPr="00731BED">
                        <w:rPr>
                          <w:sz w:val="22"/>
                          <w:szCs w:val="22"/>
                          <w:lang w:val="ru-RU"/>
                        </w:rPr>
                        <w:t xml:space="preserve"> г.</w:t>
                      </w:r>
                    </w:p>
                    <w:p w:rsidR="00135429" w:rsidRPr="00731BED" w:rsidRDefault="00135429" w:rsidP="00B75017">
                      <w:pPr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>Визия за развитието и приоритети на ведомството</w:t>
                      </w:r>
                    </w:p>
                    <w:p w:rsidR="00135429" w:rsidRPr="00731BED" w:rsidRDefault="00135429" w:rsidP="00B75017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731BED">
                        <w:rPr>
                          <w:i/>
                          <w:sz w:val="22"/>
                          <w:szCs w:val="22"/>
                        </w:rPr>
                        <w:t>(В този раздел се описва виждането и намеренията за развитието на основните направления на дейността на бюджетната организация, приоритетите и очакваните резултати, като предложенията за промени следва да бъдат съобразени с прогнозите, допусканията и ограниченията, заложени в последната средносрочна бюджетна прогноза)</w:t>
                      </w:r>
                    </w:p>
                    <w:p w:rsidR="00135429" w:rsidRPr="00731BED" w:rsidRDefault="00135429" w:rsidP="00B75017">
                      <w:pPr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>Прогноза по бюджетни програми</w:t>
                      </w:r>
                    </w:p>
                    <w:p w:rsidR="00135429" w:rsidRPr="00731BED" w:rsidRDefault="00135429" w:rsidP="00B75017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731BED">
                        <w:rPr>
                          <w:i/>
                          <w:sz w:val="22"/>
                          <w:szCs w:val="22"/>
                        </w:rPr>
                        <w:t>(Този раздел включва описание на програмите, съставящи бюджетната прогноза, с информация за всяка програма поотделно по представената по-долу структура)</w:t>
                      </w:r>
                    </w:p>
                    <w:p w:rsidR="00135429" w:rsidRPr="00731BED" w:rsidRDefault="00135429" w:rsidP="00B7501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ind w:left="567" w:hanging="207"/>
                        <w:jc w:val="both"/>
                        <w:rPr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>Цели на бюджетната програма</w:t>
                      </w:r>
                    </w:p>
                    <w:p w:rsidR="00135429" w:rsidRPr="00731BED" w:rsidRDefault="00135429" w:rsidP="00B75017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731BED">
                        <w:rPr>
                          <w:i/>
                          <w:sz w:val="22"/>
                          <w:szCs w:val="22"/>
                        </w:rPr>
                        <w:t>(кратко описание на целите на програмата, които следва да са формулирани по начин, водещ до реализирането на конкретен резултат, свързан с разрешаване на проблеми и изпълнение на ангажименти)</w:t>
                      </w:r>
                    </w:p>
                    <w:p w:rsidR="00135429" w:rsidRPr="00731BED" w:rsidRDefault="00135429" w:rsidP="00B7501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ind w:left="567" w:hanging="207"/>
                        <w:jc w:val="both"/>
                        <w:rPr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 xml:space="preserve"> Целева група, към която са насочени предоставяните по бюджетната програма продукти/услуги</w:t>
                      </w:r>
                    </w:p>
                    <w:p w:rsidR="00135429" w:rsidRPr="00731BED" w:rsidRDefault="00135429" w:rsidP="00B75017">
                      <w:pPr>
                        <w:jc w:val="both"/>
                        <w:rPr>
                          <w:i/>
                          <w:sz w:val="22"/>
                          <w:szCs w:val="22"/>
                          <w:lang w:val="ru-RU"/>
                        </w:rPr>
                      </w:pPr>
                      <w:r w:rsidRPr="00731BED">
                        <w:rPr>
                          <w:i/>
                          <w:sz w:val="22"/>
                          <w:szCs w:val="22"/>
                        </w:rPr>
                        <w:t>(кратко описание на целевата група/групи, към която/които са насочени дейностите на бюджетната организация в рамките на предоставяните продукти/услуги, с оглед разрешаването на проблема и изпълнението на ангажимента, описани в горната точка</w:t>
                      </w:r>
                      <w:r w:rsidRPr="00731BED">
                        <w:rPr>
                          <w:i/>
                          <w:sz w:val="22"/>
                          <w:szCs w:val="22"/>
                          <w:lang w:val="ru-RU"/>
                        </w:rPr>
                        <w:t>)</w:t>
                      </w:r>
                    </w:p>
                    <w:p w:rsidR="00135429" w:rsidRPr="00731BED" w:rsidRDefault="00135429" w:rsidP="00B7501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ind w:left="567" w:hanging="207"/>
                        <w:jc w:val="both"/>
                        <w:rPr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 xml:space="preserve"> Предоставяни продукти/услуги по бюджетната програма</w:t>
                      </w:r>
                    </w:p>
                    <w:p w:rsidR="00135429" w:rsidRPr="00731BED" w:rsidRDefault="00135429" w:rsidP="00B75017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731BED">
                        <w:rPr>
                          <w:i/>
                          <w:sz w:val="22"/>
                          <w:szCs w:val="22"/>
                        </w:rPr>
                        <w:t>(списък на предоставяните продукти/услуги)</w:t>
                      </w:r>
                    </w:p>
                    <w:p w:rsidR="00135429" w:rsidRPr="00731BED" w:rsidRDefault="00135429" w:rsidP="00B7501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ind w:left="567" w:hanging="207"/>
                        <w:jc w:val="both"/>
                        <w:rPr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 xml:space="preserve"> Дейности за предоставяне на продуктите/услугите по бюджетната програма</w:t>
                      </w:r>
                    </w:p>
                    <w:p w:rsidR="00135429" w:rsidRPr="00731BED" w:rsidRDefault="00135429" w:rsidP="00B75017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731BED">
                        <w:rPr>
                          <w:i/>
                          <w:sz w:val="22"/>
                          <w:szCs w:val="22"/>
                        </w:rPr>
                        <w:t>(кратко описание на дейностите и процеса по предоставянето на всеки от продуктите/услугите, изброени в горната точка - дейностите следва да са съобразени с определените в нормативен акт функции и отговорности)</w:t>
                      </w:r>
                    </w:p>
                    <w:p w:rsidR="00135429" w:rsidRPr="00731BED" w:rsidRDefault="00135429" w:rsidP="00B7501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ind w:left="567" w:hanging="207"/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 xml:space="preserve"> Показатели за изпълнение </w:t>
                      </w:r>
                    </w:p>
                    <w:p w:rsidR="00135429" w:rsidRPr="00731BED" w:rsidRDefault="00135429" w:rsidP="000D3054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731BED">
                        <w:rPr>
                          <w:i/>
                          <w:sz w:val="22"/>
                          <w:szCs w:val="22"/>
                        </w:rPr>
                        <w:t>(описание на показатели/индикатори, с които може да се измерва и отчита степента на изпълнение на целите на бюджетните програми, както и определяне на целевите стойности по показатели (могат да бъдат количествено, качествено или времево измерими). ПРБ следва да предоставят и информация за наличността и качеството на данните.)</w:t>
                      </w:r>
                    </w:p>
                    <w:p w:rsidR="00135429" w:rsidRPr="00731BED" w:rsidRDefault="00135429" w:rsidP="00B7501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ind w:left="567" w:hanging="207"/>
                        <w:jc w:val="both"/>
                        <w:rPr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 xml:space="preserve"> Външни фактори, които могат да окажат въздействие върху постигането на целите на програмата</w:t>
                      </w:r>
                    </w:p>
                    <w:p w:rsidR="00135429" w:rsidRPr="00731BED" w:rsidRDefault="00135429" w:rsidP="008671D8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731BED">
                        <w:rPr>
                          <w:i/>
                          <w:sz w:val="22"/>
                          <w:szCs w:val="22"/>
                        </w:rPr>
                        <w:t>(кратко описание на действия и дейности на други субекти, които въздействат пряко и/или косвено върху постигането на заложените цели и/или върху предоставянето на планираните продукти/услуги от ПРБ, и върху които той не може пряко да въздейства и да упражнява контрол)</w:t>
                      </w:r>
                    </w:p>
                    <w:p w:rsidR="00135429" w:rsidRPr="00731BED" w:rsidRDefault="00135429" w:rsidP="00B7501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ind w:left="567" w:hanging="207"/>
                        <w:jc w:val="both"/>
                        <w:rPr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 xml:space="preserve"> Организационни структури, участващи в програмата и отговорност за изпълнение на целите</w:t>
                      </w:r>
                    </w:p>
                    <w:p w:rsidR="00135429" w:rsidRPr="00731BED" w:rsidRDefault="00135429" w:rsidP="00B75017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731BED">
                        <w:rPr>
                          <w:i/>
                          <w:sz w:val="22"/>
                          <w:szCs w:val="22"/>
                        </w:rPr>
                        <w:t>(описание на организационните структури и звена в рамките на бюджетната организация, както и др. бюджетни организации, чиито бюджети са част от бюджета на ПРБ и дейностите им допринасят за предоставянето на продуктите/услугите по бюджетната програма)</w:t>
                      </w:r>
                    </w:p>
                    <w:p w:rsidR="00135429" w:rsidRPr="00731BED" w:rsidRDefault="00135429" w:rsidP="009432E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ind w:left="567" w:hanging="207"/>
                        <w:jc w:val="both"/>
                        <w:rPr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>Разходи по бюджетната програма</w:t>
                      </w:r>
                    </w:p>
                    <w:p w:rsidR="00135429" w:rsidRPr="00731BED" w:rsidRDefault="00135429" w:rsidP="009432E7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731BED">
                        <w:rPr>
                          <w:i/>
                          <w:sz w:val="22"/>
                          <w:szCs w:val="22"/>
                        </w:rPr>
                        <w:t>(в т. 8 се съдържа кратко описание на допусканията, при които са остойностени съответните разходи от икономически тип по годините от период</w:t>
                      </w:r>
                      <w:r>
                        <w:rPr>
                          <w:i/>
                          <w:sz w:val="22"/>
                          <w:szCs w:val="22"/>
                        </w:rPr>
                        <w:t>а</w:t>
                      </w:r>
                      <w:r w:rsidRPr="00731BED">
                        <w:rPr>
                          <w:i/>
                          <w:sz w:val="22"/>
                          <w:szCs w:val="22"/>
                        </w:rPr>
                        <w:t>, обвързани със заложените по т. 5 целеви стойности по показателите за изпълнение – промените в техния обем, качество и срок за предоставяне)</w:t>
                      </w:r>
                    </w:p>
                    <w:p w:rsidR="00135429" w:rsidRPr="00731BED" w:rsidRDefault="00135429" w:rsidP="009432E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ind w:left="567" w:hanging="207"/>
                        <w:jc w:val="both"/>
                        <w:rPr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>Администрирани разходни параграфи по бюджета</w:t>
                      </w:r>
                    </w:p>
                    <w:p w:rsidR="00135429" w:rsidRPr="00731BED" w:rsidRDefault="00135429" w:rsidP="00A87711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731BED">
                        <w:rPr>
                          <w:i/>
                          <w:sz w:val="22"/>
                          <w:szCs w:val="22"/>
                        </w:rPr>
                        <w:t>(описание на разчетените администрирани разходи, в т.ч. и анализ на постигнатите резултати и очаквани ефекти от финансовото подпомагане за нефинансови предприятия, средствата за което са разчетени по бюджета на ПРБ)</w:t>
                      </w:r>
                    </w:p>
                    <w:p w:rsidR="00135429" w:rsidRPr="00731BED" w:rsidRDefault="00135429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A4297" w:rsidRPr="00844BFA" w:rsidRDefault="00B75017" w:rsidP="00844BFA">
      <w:pPr>
        <w:spacing w:before="120"/>
        <w:jc w:val="both"/>
        <w:rPr>
          <w:sz w:val="22"/>
          <w:szCs w:val="22"/>
        </w:rPr>
      </w:pPr>
      <w:r>
        <w:rPr>
          <w:b/>
          <w:bCs/>
          <w:i/>
          <w:sz w:val="24"/>
          <w:szCs w:val="24"/>
        </w:rPr>
        <w:t xml:space="preserve">Забележка: </w:t>
      </w:r>
      <w:r w:rsidRPr="004319E5">
        <w:rPr>
          <w:b/>
          <w:bCs/>
          <w:i/>
          <w:sz w:val="24"/>
          <w:szCs w:val="24"/>
        </w:rPr>
        <w:t>Приложение №</w:t>
      </w:r>
      <w:r>
        <w:rPr>
          <w:b/>
          <w:bCs/>
          <w:i/>
          <w:sz w:val="24"/>
          <w:szCs w:val="24"/>
        </w:rPr>
        <w:t xml:space="preserve"> 2</w:t>
      </w:r>
      <w:r w:rsidR="00217627">
        <w:rPr>
          <w:b/>
          <w:bCs/>
          <w:i/>
          <w:sz w:val="24"/>
          <w:szCs w:val="24"/>
        </w:rPr>
        <w:t>а</w:t>
      </w:r>
      <w:r w:rsidRPr="004319E5">
        <w:rPr>
          <w:b/>
          <w:bCs/>
          <w:i/>
          <w:sz w:val="24"/>
          <w:szCs w:val="24"/>
        </w:rPr>
        <w:t xml:space="preserve"> е неразделна част от Приложение № </w:t>
      </w:r>
      <w:r w:rsidR="00217627">
        <w:rPr>
          <w:b/>
          <w:bCs/>
          <w:i/>
          <w:sz w:val="24"/>
          <w:szCs w:val="24"/>
        </w:rPr>
        <w:t>2</w:t>
      </w:r>
      <w:r>
        <w:rPr>
          <w:b/>
          <w:bCs/>
          <w:i/>
          <w:sz w:val="24"/>
          <w:szCs w:val="24"/>
        </w:rPr>
        <w:t>!</w:t>
      </w:r>
    </w:p>
    <w:sectPr w:rsidR="003A4297" w:rsidRPr="00844BFA" w:rsidSect="00844BFA">
      <w:pgSz w:w="11906" w:h="16838"/>
      <w:pgMar w:top="709" w:right="1417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E3044"/>
    <w:multiLevelType w:val="hybridMultilevel"/>
    <w:tmpl w:val="B184A3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05683B"/>
    <w:multiLevelType w:val="hybridMultilevel"/>
    <w:tmpl w:val="FE5A678E"/>
    <w:lvl w:ilvl="0" w:tplc="72C0BBDC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A14159"/>
    <w:multiLevelType w:val="hybridMultilevel"/>
    <w:tmpl w:val="B184A3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017"/>
    <w:rsid w:val="00020870"/>
    <w:rsid w:val="0004429A"/>
    <w:rsid w:val="000A57DE"/>
    <w:rsid w:val="000C748F"/>
    <w:rsid w:val="000D3054"/>
    <w:rsid w:val="000E32E1"/>
    <w:rsid w:val="00135429"/>
    <w:rsid w:val="00145A58"/>
    <w:rsid w:val="00174593"/>
    <w:rsid w:val="00183960"/>
    <w:rsid w:val="00185D38"/>
    <w:rsid w:val="00191EA2"/>
    <w:rsid w:val="00194EAC"/>
    <w:rsid w:val="001A5294"/>
    <w:rsid w:val="001F577F"/>
    <w:rsid w:val="00217627"/>
    <w:rsid w:val="0021796F"/>
    <w:rsid w:val="002411A0"/>
    <w:rsid w:val="00277A4F"/>
    <w:rsid w:val="00376E52"/>
    <w:rsid w:val="003A4297"/>
    <w:rsid w:val="003E7D20"/>
    <w:rsid w:val="00447300"/>
    <w:rsid w:val="00490F7C"/>
    <w:rsid w:val="004948E0"/>
    <w:rsid w:val="004C7CDB"/>
    <w:rsid w:val="00500298"/>
    <w:rsid w:val="00602D3F"/>
    <w:rsid w:val="00607397"/>
    <w:rsid w:val="00731BED"/>
    <w:rsid w:val="00731C07"/>
    <w:rsid w:val="007704B4"/>
    <w:rsid w:val="007E0ACA"/>
    <w:rsid w:val="00807163"/>
    <w:rsid w:val="00816FFF"/>
    <w:rsid w:val="00844BFA"/>
    <w:rsid w:val="00860BB7"/>
    <w:rsid w:val="008671D8"/>
    <w:rsid w:val="008D0A96"/>
    <w:rsid w:val="008D2F33"/>
    <w:rsid w:val="008D3EA6"/>
    <w:rsid w:val="009432E7"/>
    <w:rsid w:val="009C049E"/>
    <w:rsid w:val="00A4770D"/>
    <w:rsid w:val="00A87711"/>
    <w:rsid w:val="00A877DB"/>
    <w:rsid w:val="00A95068"/>
    <w:rsid w:val="00B00EC0"/>
    <w:rsid w:val="00B63FFD"/>
    <w:rsid w:val="00B709C2"/>
    <w:rsid w:val="00B75017"/>
    <w:rsid w:val="00BE6296"/>
    <w:rsid w:val="00BF140D"/>
    <w:rsid w:val="00D17B86"/>
    <w:rsid w:val="00DB1186"/>
    <w:rsid w:val="00E03C78"/>
    <w:rsid w:val="00E047E7"/>
    <w:rsid w:val="00E13F7D"/>
    <w:rsid w:val="00E50270"/>
    <w:rsid w:val="00EE3D2E"/>
    <w:rsid w:val="00EF7144"/>
    <w:rsid w:val="00F038D6"/>
    <w:rsid w:val="00F408BA"/>
    <w:rsid w:val="00FA7E12"/>
    <w:rsid w:val="00FC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5017"/>
    <w:rPr>
      <w:rFonts w:eastAsia="Times New Roman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76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5017"/>
    <w:rPr>
      <w:rFonts w:eastAsia="Times New Roman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76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C0F93-14FB-45B5-9C5B-CB47C8316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Ministry of Finance - Bulgaria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MStojnova</dc:creator>
  <cp:lastModifiedBy>Таня Ленкова</cp:lastModifiedBy>
  <cp:revision>2</cp:revision>
  <dcterms:created xsi:type="dcterms:W3CDTF">2019-02-07T13:45:00Z</dcterms:created>
  <dcterms:modified xsi:type="dcterms:W3CDTF">2019-02-07T13:45:00Z</dcterms:modified>
</cp:coreProperties>
</file>