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="00E1758A" w:rsidRPr="002A775C">
        <w:rPr>
          <w:rFonts w:ascii="Georgia" w:hAnsi="Georgia"/>
          <w:b w:val="0"/>
          <w:i/>
          <w:szCs w:val="28"/>
        </w:rPr>
        <w:t>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FA10F0">
        <w:rPr>
          <w:rFonts w:ascii="Georgia" w:hAnsi="Georgia"/>
          <w:b w:val="0"/>
          <w:i/>
          <w:szCs w:val="28"/>
          <w:lang w:val="en-US"/>
        </w:rPr>
        <w:t>7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FA10F0" w:rsidRPr="00917EFF" w:rsidRDefault="00FA10F0" w:rsidP="00FA10F0">
      <w:pPr>
        <w:spacing w:after="120" w:line="320" w:lineRule="exact"/>
        <w:ind w:firstLine="709"/>
        <w:jc w:val="both"/>
        <w:rPr>
          <w:rFonts w:ascii="Georgia" w:hAnsi="Georgia"/>
          <w:color w:val="FF6600"/>
          <w:lang w:val="ru-RU"/>
        </w:rPr>
      </w:pPr>
      <w:r w:rsidRPr="00917EFF">
        <w:rPr>
          <w:rFonts w:ascii="Georgia" w:hAnsi="Georgia"/>
          <w:lang w:val="ru-RU"/>
        </w:rPr>
        <w:t>За 201</w:t>
      </w:r>
      <w:r>
        <w:rPr>
          <w:rFonts w:ascii="Georgia" w:hAnsi="Georgia"/>
        </w:rPr>
        <w:t>7</w:t>
      </w:r>
      <w:r>
        <w:rPr>
          <w:rFonts w:ascii="Georgia" w:hAnsi="Georgia"/>
          <w:lang w:val="ru-RU"/>
        </w:rPr>
        <w:t xml:space="preserve"> </w:t>
      </w:r>
      <w:r w:rsidRPr="00917EFF">
        <w:rPr>
          <w:rFonts w:ascii="Georgia" w:hAnsi="Georgia"/>
          <w:lang w:val="ru-RU"/>
        </w:rPr>
        <w:t xml:space="preserve">г. </w:t>
      </w:r>
      <w:r>
        <w:rPr>
          <w:rFonts w:ascii="Georgia" w:hAnsi="Georgia"/>
          <w:lang w:val="ru-RU"/>
        </w:rPr>
        <w:t>ССВ</w:t>
      </w:r>
      <w:r w:rsidRPr="00917EFF">
        <w:rPr>
          <w:rFonts w:ascii="Georgia" w:hAnsi="Georgia"/>
          <w:lang w:val="ru-RU"/>
        </w:rPr>
        <w:t xml:space="preserve"> реализира </w:t>
      </w:r>
      <w:r>
        <w:rPr>
          <w:rFonts w:ascii="Georgia" w:hAnsi="Georgia"/>
        </w:rPr>
        <w:t xml:space="preserve">в основната си дейност </w:t>
      </w:r>
      <w:r w:rsidRPr="00917EFF">
        <w:rPr>
          <w:rFonts w:ascii="Georgia" w:hAnsi="Georgia"/>
          <w:lang w:val="ru-RU"/>
        </w:rPr>
        <w:t xml:space="preserve">общо </w:t>
      </w:r>
      <w:r w:rsidRPr="00917EFF">
        <w:rPr>
          <w:rFonts w:ascii="Georgia" w:hAnsi="Georgia"/>
        </w:rPr>
        <w:t xml:space="preserve">нетни </w:t>
      </w:r>
      <w:r w:rsidRPr="00917EFF">
        <w:rPr>
          <w:rFonts w:ascii="Georgia" w:hAnsi="Georgia"/>
          <w:lang w:val="ru-RU"/>
        </w:rPr>
        <w:t>приходи от продажби в размер на</w:t>
      </w:r>
      <w:r>
        <w:rPr>
          <w:rFonts w:ascii="Georgia" w:hAnsi="Georgia"/>
          <w:lang w:val="ru-RU"/>
        </w:rPr>
        <w:t xml:space="preserve"> 3</w:t>
      </w:r>
      <w:r>
        <w:rPr>
          <w:rFonts w:ascii="Georgia" w:hAnsi="Georgia"/>
        </w:rPr>
        <w:t>266</w:t>
      </w:r>
      <w:r w:rsidRPr="00917EFF">
        <w:rPr>
          <w:rFonts w:ascii="Georgia" w:hAnsi="Georgia"/>
          <w:lang w:val="ru-RU"/>
        </w:rPr>
        <w:t xml:space="preserve"> хил. лв., съставени практически от 100% СМР; </w:t>
      </w:r>
      <w:r>
        <w:rPr>
          <w:rFonts w:ascii="Georgia" w:hAnsi="Georgia"/>
        </w:rPr>
        <w:t>179</w:t>
      </w:r>
      <w:r>
        <w:rPr>
          <w:rFonts w:ascii="Georgia" w:hAnsi="Georgia"/>
          <w:lang w:val="ru-RU"/>
        </w:rPr>
        <w:t xml:space="preserve"> </w:t>
      </w:r>
      <w:r w:rsidRPr="00917EFF">
        <w:rPr>
          <w:rFonts w:ascii="Georgia" w:hAnsi="Georgia"/>
          <w:lang w:val="ru-RU"/>
        </w:rPr>
        <w:t>хил. лв. други приходи</w:t>
      </w:r>
      <w:r w:rsidRPr="00917EFF"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22</w:t>
      </w:r>
      <w:r w:rsidRPr="00917EFF">
        <w:rPr>
          <w:rFonts w:ascii="Georgia" w:hAnsi="Georgia"/>
        </w:rPr>
        <w:t xml:space="preserve"> </w:t>
      </w:r>
      <w:r w:rsidRPr="00917EFF">
        <w:rPr>
          <w:rFonts w:ascii="Georgia" w:hAnsi="Georgia"/>
          <w:lang w:val="ru-RU"/>
        </w:rPr>
        <w:t>хил. лв. приходи от лихви.  Спрямо 201</w:t>
      </w:r>
      <w:r>
        <w:rPr>
          <w:rFonts w:ascii="Georgia" w:hAnsi="Georgia"/>
        </w:rPr>
        <w:t>6</w:t>
      </w:r>
      <w:r w:rsidRPr="00917EFF">
        <w:rPr>
          <w:rFonts w:ascii="Georgia" w:hAnsi="Georgia"/>
          <w:lang w:val="ru-RU"/>
        </w:rPr>
        <w:t xml:space="preserve">г., в приходната част се отчита </w:t>
      </w:r>
      <w:r>
        <w:rPr>
          <w:rFonts w:ascii="Georgia" w:hAnsi="Georgia"/>
          <w:lang w:val="ru-RU"/>
        </w:rPr>
        <w:t xml:space="preserve">спад от </w:t>
      </w:r>
      <w:r>
        <w:rPr>
          <w:rFonts w:ascii="Georgia" w:hAnsi="Georgia"/>
        </w:rPr>
        <w:t>2</w:t>
      </w:r>
      <w:r>
        <w:rPr>
          <w:rFonts w:ascii="Georgia" w:hAnsi="Georgia"/>
          <w:lang w:val="ru-RU"/>
        </w:rPr>
        <w:t>0%</w:t>
      </w:r>
      <w:r w:rsidRPr="00917EFF">
        <w:rPr>
          <w:rFonts w:ascii="Georgia" w:hAnsi="Georgia"/>
          <w:lang w:val="ru-RU"/>
        </w:rPr>
        <w:t xml:space="preserve">, </w:t>
      </w:r>
      <w:r>
        <w:rPr>
          <w:rFonts w:ascii="Georgia" w:hAnsi="Georgia"/>
        </w:rPr>
        <w:t xml:space="preserve">въпреки че </w:t>
      </w:r>
      <w:r w:rsidRPr="00917EFF">
        <w:rPr>
          <w:rFonts w:ascii="Georgia" w:hAnsi="Georgia"/>
          <w:lang w:val="ru-RU"/>
        </w:rPr>
        <w:t>зало</w:t>
      </w:r>
      <w:r>
        <w:rPr>
          <w:rFonts w:ascii="Georgia" w:hAnsi="Georgia"/>
          <w:lang w:val="ru-RU"/>
        </w:rPr>
        <w:t>женото в бизнес-плана е преизпълнено с близо 50%</w:t>
      </w:r>
      <w:r w:rsidRPr="00917EFF">
        <w:rPr>
          <w:rFonts w:ascii="Georgia" w:hAnsi="Georgia"/>
          <w:lang w:val="ru-RU"/>
        </w:rPr>
        <w:t xml:space="preserve">. </w:t>
      </w:r>
      <w:r w:rsidRPr="00917EFF">
        <w:rPr>
          <w:rFonts w:ascii="Georgia" w:hAnsi="Georgia"/>
        </w:rPr>
        <w:t xml:space="preserve">Тази динамика е следствие на </w:t>
      </w:r>
      <w:r>
        <w:rPr>
          <w:rFonts w:ascii="Georgia" w:hAnsi="Georgia"/>
        </w:rPr>
        <w:t>липсата</w:t>
      </w:r>
      <w:r w:rsidRPr="00917EFF">
        <w:rPr>
          <w:rFonts w:ascii="Georgia" w:hAnsi="Georgia"/>
        </w:rPr>
        <w:t xml:space="preserve"> на големи строителни проекти </w:t>
      </w:r>
      <w:r>
        <w:rPr>
          <w:rFonts w:ascii="Georgia" w:hAnsi="Georgia"/>
        </w:rPr>
        <w:t>в сектора през периода и спецификата на изпълняваните СМР, частично утилизирана чрез други приходни пера като продажба на бракувани активи и материали</w:t>
      </w:r>
      <w:r w:rsidRPr="00917EFF">
        <w:rPr>
          <w:rFonts w:ascii="Georgia" w:hAnsi="Georgia"/>
        </w:rPr>
        <w:t>.</w:t>
      </w:r>
    </w:p>
    <w:p w:rsidR="00FA10F0" w:rsidRPr="00FA10F0" w:rsidRDefault="00FA10F0" w:rsidP="00FA10F0">
      <w:pPr>
        <w:spacing w:after="120" w:line="320" w:lineRule="exact"/>
        <w:ind w:firstLine="720"/>
        <w:jc w:val="both"/>
        <w:rPr>
          <w:rFonts w:ascii="Georgia" w:hAnsi="Georgia"/>
          <w:lang w:val="ru-RU"/>
        </w:rPr>
      </w:pPr>
      <w:r w:rsidRPr="00FA10F0">
        <w:rPr>
          <w:rFonts w:ascii="Georgia" w:hAnsi="Georgia"/>
        </w:rPr>
        <w:t xml:space="preserve">Отчетената през периода реализация се дължи преобладаващо на изпълнението на договорите с БТК. </w:t>
      </w:r>
      <w:r w:rsidRPr="00FA10F0">
        <w:rPr>
          <w:rFonts w:ascii="Georgia" w:hAnsi="Georgia"/>
          <w:lang w:val="ru-RU"/>
        </w:rPr>
        <w:t>В рамките на 2017 г. бяха извършени СМР по възлагания и на други частни комуникационни оператори като Мобилтел, Нет-1, Тракия кабел и др. Беше работено по специални обществени поръчки на МВР и ЕСО. Производственият капацитет на ДП ССВ беше изпълнен на 90% през по-голямата част от периода. Идентична беше ситуацията с натоварването на мощностите.</w:t>
      </w:r>
    </w:p>
    <w:p w:rsidR="00FA10F0" w:rsidRPr="00917EFF" w:rsidRDefault="00FA10F0" w:rsidP="00FA10F0">
      <w:pPr>
        <w:spacing w:after="120" w:line="320" w:lineRule="exact"/>
        <w:ind w:firstLine="720"/>
        <w:jc w:val="both"/>
        <w:rPr>
          <w:rFonts w:ascii="Georgia" w:hAnsi="Georgia"/>
        </w:rPr>
      </w:pPr>
      <w:r w:rsidRPr="00917EFF">
        <w:rPr>
          <w:rFonts w:ascii="Georgia" w:hAnsi="Georgia"/>
        </w:rPr>
        <w:t xml:space="preserve">В сегмента на разходната част за периода се отчитат </w:t>
      </w:r>
      <w:r>
        <w:rPr>
          <w:rFonts w:ascii="Georgia" w:hAnsi="Georgia"/>
        </w:rPr>
        <w:t xml:space="preserve">4252 </w:t>
      </w:r>
      <w:r w:rsidRPr="00917EFF">
        <w:rPr>
          <w:rFonts w:ascii="Georgia" w:hAnsi="Georgia"/>
          <w:lang w:val="ru-RU"/>
        </w:rPr>
        <w:t>хил. лв.</w:t>
      </w:r>
      <w:r>
        <w:rPr>
          <w:rFonts w:ascii="Georgia" w:hAnsi="Georgia"/>
          <w:lang w:val="ru-RU"/>
        </w:rPr>
        <w:t xml:space="preserve"> оперативни разходи, което е </w:t>
      </w:r>
      <w:r>
        <w:rPr>
          <w:rFonts w:ascii="Georgia" w:hAnsi="Georgia"/>
        </w:rPr>
        <w:t>с 12% по-малко спрямо 2016г., в следствие и на по-малкия оборот през 2017г.. Сравнено със  з</w:t>
      </w:r>
      <w:r w:rsidRPr="00917EFF">
        <w:rPr>
          <w:rFonts w:ascii="Georgia" w:hAnsi="Georgia"/>
        </w:rPr>
        <w:t>аложеното в бизнес плана</w:t>
      </w:r>
      <w:r>
        <w:rPr>
          <w:rFonts w:ascii="Georgia" w:hAnsi="Georgia"/>
        </w:rPr>
        <w:t xml:space="preserve">, се отчитат с над 50% </w:t>
      </w:r>
      <w:r w:rsidRPr="00917EFF">
        <w:rPr>
          <w:rFonts w:ascii="Georgia" w:hAnsi="Georgia"/>
        </w:rPr>
        <w:t xml:space="preserve">повече разходи, което респондира с по-големия </w:t>
      </w:r>
      <w:r>
        <w:rPr>
          <w:rFonts w:ascii="Georgia" w:hAnsi="Georgia"/>
        </w:rPr>
        <w:t xml:space="preserve">от планираното </w:t>
      </w:r>
      <w:r w:rsidRPr="00917EFF">
        <w:rPr>
          <w:rFonts w:ascii="Georgia" w:hAnsi="Georgia"/>
        </w:rPr>
        <w:t>обем реализирани приходи</w:t>
      </w:r>
      <w:r>
        <w:rPr>
          <w:rFonts w:ascii="Georgia" w:hAnsi="Georgia"/>
        </w:rPr>
        <w:t xml:space="preserve"> през 2017г.</w:t>
      </w:r>
      <w:r w:rsidRPr="00917EFF">
        <w:rPr>
          <w:rFonts w:ascii="Georgia" w:hAnsi="Georgia"/>
        </w:rPr>
        <w:t xml:space="preserve">. Динамиката в тази част се дължи основно на </w:t>
      </w:r>
      <w:r>
        <w:rPr>
          <w:rFonts w:ascii="Georgia" w:hAnsi="Georgia"/>
        </w:rPr>
        <w:t>липсата на големи прооекти в сектора през периода и</w:t>
      </w:r>
      <w:r w:rsidRPr="00917EFF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спецификата на възлаганите СМР, </w:t>
      </w:r>
      <w:r w:rsidRPr="00917EFF">
        <w:rPr>
          <w:rFonts w:ascii="Georgia" w:hAnsi="Georgia"/>
        </w:rPr>
        <w:t>ка</w:t>
      </w:r>
      <w:r>
        <w:rPr>
          <w:rFonts w:ascii="Georgia" w:hAnsi="Georgia"/>
        </w:rPr>
        <w:t xml:space="preserve">кто и на продължаващото </w:t>
      </w:r>
      <w:r w:rsidRPr="00917EFF">
        <w:rPr>
          <w:rFonts w:ascii="Georgia" w:hAnsi="Georgia"/>
        </w:rPr>
        <w:t>разходване на средства за изпълнение на публични</w:t>
      </w:r>
      <w:r>
        <w:rPr>
          <w:rFonts w:ascii="Georgia" w:hAnsi="Georgia"/>
        </w:rPr>
        <w:t>те</w:t>
      </w:r>
      <w:r w:rsidRPr="00917EFF">
        <w:rPr>
          <w:rFonts w:ascii="Georgia" w:hAnsi="Georgia"/>
        </w:rPr>
        <w:t xml:space="preserve"> задачи на предприятието, които би трябвало, но не се финансират от държавата</w:t>
      </w:r>
      <w:r>
        <w:rPr>
          <w:rFonts w:ascii="Georgia" w:hAnsi="Georgia"/>
        </w:rPr>
        <w:t>.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подсегмента на материалите е съставен от </w:t>
      </w:r>
      <w:r w:rsidR="00394B3A">
        <w:rPr>
          <w:rFonts w:ascii="Georgia" w:hAnsi="Georgia"/>
          <w:lang w:val="bg-BG"/>
        </w:rPr>
        <w:t xml:space="preserve">над две трети разходи за материали за СМР, а останалото са разходи за </w:t>
      </w:r>
      <w:r w:rsidR="0074585E">
        <w:rPr>
          <w:rFonts w:ascii="Georgia" w:hAnsi="Georgia"/>
          <w:lang w:val="bg-BG"/>
        </w:rPr>
        <w:t>текуща поддръжка</w:t>
      </w:r>
      <w:r w:rsidR="00394B3A">
        <w:rPr>
          <w:rFonts w:ascii="Georgia" w:hAnsi="Georgia"/>
          <w:lang w:val="bg-BG"/>
        </w:rPr>
        <w:t>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FC7A71">
        <w:rPr>
          <w:rFonts w:ascii="Georgia" w:hAnsi="Georgia"/>
          <w:lang w:val="bg-BG"/>
        </w:rPr>
        <w:t xml:space="preserve">рамковите </w:t>
      </w:r>
      <w:r w:rsidR="006E185D">
        <w:rPr>
          <w:rFonts w:ascii="Georgia" w:hAnsi="Georgia"/>
          <w:lang w:val="bg-BG"/>
        </w:rPr>
        <w:t>договори с БТК</w:t>
      </w:r>
      <w:r w:rsidR="00B37A12">
        <w:rPr>
          <w:rFonts w:ascii="Georgia" w:hAnsi="Georgia"/>
          <w:lang w:val="bg-BG"/>
        </w:rPr>
        <w:t xml:space="preserve">, </w:t>
      </w:r>
      <w:r w:rsidR="004E7AAB">
        <w:rPr>
          <w:rFonts w:ascii="Georgia" w:hAnsi="Georgia"/>
          <w:lang w:val="bg-BG"/>
        </w:rPr>
        <w:t xml:space="preserve">както по проекта </w:t>
      </w:r>
      <w:r w:rsidR="004E7AAB">
        <w:rPr>
          <w:rFonts w:ascii="Georgia" w:hAnsi="Georgia"/>
        </w:rPr>
        <w:t>FTTx</w:t>
      </w:r>
      <w:r w:rsidR="004E7AAB">
        <w:rPr>
          <w:rFonts w:ascii="Georgia" w:hAnsi="Georgia"/>
          <w:lang w:val="bg-BG"/>
        </w:rPr>
        <w:t>, така и</w:t>
      </w:r>
      <w:r w:rsidR="00B37A12">
        <w:rPr>
          <w:rFonts w:ascii="Georgia" w:hAnsi="Georgia"/>
          <w:lang w:val="bg-BG"/>
        </w:rPr>
        <w:t xml:space="preserve"> за </w:t>
      </w:r>
      <w:r w:rsidR="0074585E">
        <w:rPr>
          <w:rFonts w:ascii="Georgia" w:hAnsi="Georgia"/>
          <w:lang w:val="bg-BG"/>
        </w:rPr>
        <w:t xml:space="preserve">разширяване, и </w:t>
      </w:r>
      <w:r w:rsidR="00B37A12">
        <w:rPr>
          <w:rFonts w:ascii="Georgia" w:hAnsi="Georgia"/>
          <w:lang w:val="bg-BG"/>
        </w:rPr>
        <w:t xml:space="preserve">аварийна </w:t>
      </w:r>
      <w:r w:rsidR="0074585E">
        <w:rPr>
          <w:rFonts w:ascii="Georgia" w:hAnsi="Georgia"/>
          <w:lang w:val="bg-BG"/>
        </w:rPr>
        <w:t>п</w:t>
      </w:r>
      <w:r w:rsidR="00B37A12">
        <w:rPr>
          <w:rFonts w:ascii="Georgia" w:hAnsi="Georgia"/>
          <w:lang w:val="bg-BG"/>
        </w:rPr>
        <w:t xml:space="preserve">оддръжка </w:t>
      </w:r>
      <w:r w:rsidR="0074585E">
        <w:rPr>
          <w:rFonts w:ascii="Georgia" w:hAnsi="Georgia"/>
          <w:lang w:val="bg-BG"/>
        </w:rPr>
        <w:t xml:space="preserve">на </w:t>
      </w:r>
      <w:r w:rsidR="00B37A12">
        <w:rPr>
          <w:rFonts w:ascii="Georgia" w:hAnsi="Georgia"/>
          <w:lang w:val="bg-BG"/>
        </w:rPr>
        <w:t>мрежата на телекома</w:t>
      </w:r>
      <w:r w:rsidR="0074585E">
        <w:rPr>
          <w:rFonts w:ascii="Georgia" w:hAnsi="Georgia"/>
          <w:lang w:val="bg-BG"/>
        </w:rPr>
        <w:t>.</w:t>
      </w:r>
      <w:r w:rsidR="00C53049">
        <w:rPr>
          <w:rFonts w:ascii="Georgia" w:hAnsi="Georgia"/>
          <w:lang w:val="bg-BG"/>
        </w:rPr>
        <w:t xml:space="preserve"> </w:t>
      </w:r>
    </w:p>
    <w:p w:rsidR="00FA10F0" w:rsidRPr="002A775C" w:rsidRDefault="00FA10F0" w:rsidP="00FA10F0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>Разходите за персонала са по-малко спрямо същия период на 2016г., което се дължи както на динамиката в броя и видовете заети, така и на липсата на ваучери за храна през цялата 2017г</w:t>
      </w:r>
      <w:r w:rsidRPr="002A775C">
        <w:rPr>
          <w:rFonts w:ascii="Georgia" w:hAnsi="Georgia"/>
          <w:lang w:val="bg-BG"/>
        </w:rPr>
        <w:t>.</w:t>
      </w:r>
    </w:p>
    <w:p w:rsidR="00FA10F0" w:rsidRDefault="00FA10F0" w:rsidP="00FA10F0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за периода се отчитат </w:t>
      </w:r>
      <w:r>
        <w:rPr>
          <w:rFonts w:ascii="Georgia" w:hAnsi="Georgia"/>
          <w:lang w:val="bg-BG"/>
        </w:rPr>
        <w:t>1</w:t>
      </w:r>
      <w:r>
        <w:rPr>
          <w:rFonts w:ascii="Georgia" w:hAnsi="Georgia"/>
        </w:rPr>
        <w:t>74</w:t>
      </w:r>
      <w:r>
        <w:rPr>
          <w:rFonts w:ascii="Georgia" w:hAnsi="Georgia"/>
          <w:lang w:val="bg-BG"/>
        </w:rPr>
        <w:t xml:space="preserve"> </w:t>
      </w:r>
      <w:r w:rsidRPr="00F90978">
        <w:rPr>
          <w:rFonts w:ascii="Georgia" w:hAnsi="Georgia"/>
          <w:lang w:val="bg-BG"/>
        </w:rPr>
        <w:t>хил. лв.</w:t>
      </w:r>
      <w:r>
        <w:rPr>
          <w:rFonts w:ascii="Georgia" w:hAnsi="Georgia"/>
          <w:lang w:val="bg-BG"/>
        </w:rPr>
        <w:t xml:space="preserve">, което е далеч под отчетеното в същия период на 2016г. и относително близо до заложеното в бизнес-плана, като </w:t>
      </w:r>
      <w:r w:rsidR="00665B7D">
        <w:rPr>
          <w:rFonts w:ascii="Georgia" w:hAnsi="Georgia"/>
        </w:rPr>
        <w:t>тук</w:t>
      </w:r>
      <w:r>
        <w:rPr>
          <w:rFonts w:ascii="Georgia" w:hAnsi="Georgia"/>
          <w:lang w:val="bg-BG"/>
        </w:rPr>
        <w:t xml:space="preserve"> отново </w:t>
      </w:r>
      <w:r w:rsidR="00665B7D">
        <w:rPr>
          <w:rFonts w:ascii="Georgia" w:hAnsi="Georgia"/>
          <w:lang w:val="bg-BG"/>
        </w:rPr>
        <w:t>преобладават</w:t>
      </w:r>
      <w:r>
        <w:rPr>
          <w:rFonts w:ascii="Georgia" w:hAnsi="Georgia"/>
          <w:lang w:val="bg-BG"/>
        </w:rPr>
        <w:t xml:space="preserve"> разходи</w:t>
      </w:r>
      <w:r w:rsidR="00665B7D">
        <w:rPr>
          <w:rFonts w:ascii="Georgia" w:hAnsi="Georgia"/>
          <w:lang w:val="bg-BG"/>
        </w:rPr>
        <w:t>те</w:t>
      </w:r>
      <w:r>
        <w:rPr>
          <w:rFonts w:ascii="Georgia" w:hAnsi="Georgia"/>
          <w:lang w:val="bg-BG"/>
        </w:rPr>
        <w:t xml:space="preserve"> за командировки.</w:t>
      </w:r>
    </w:p>
    <w:p w:rsidR="000A4A99" w:rsidRPr="00917EFF" w:rsidRDefault="000A4A99" w:rsidP="000A4A99">
      <w:pPr>
        <w:spacing w:after="120" w:line="320" w:lineRule="exact"/>
        <w:ind w:firstLine="720"/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Счетоводният </w:t>
      </w:r>
      <w:r w:rsidRPr="00917EFF">
        <w:rPr>
          <w:rFonts w:ascii="Georgia" w:hAnsi="Georgia"/>
        </w:rPr>
        <w:t>финансов резултат за 201</w:t>
      </w:r>
      <w:r>
        <w:rPr>
          <w:rFonts w:ascii="Georgia" w:hAnsi="Georgia"/>
        </w:rPr>
        <w:t>7</w:t>
      </w:r>
      <w:r w:rsidRPr="00917EFF">
        <w:rPr>
          <w:rFonts w:ascii="Georgia" w:hAnsi="Georgia"/>
        </w:rPr>
        <w:t xml:space="preserve">г. е негативен, </w:t>
      </w:r>
      <w:r>
        <w:rPr>
          <w:rFonts w:ascii="Georgia" w:hAnsi="Georgia"/>
        </w:rPr>
        <w:t xml:space="preserve">в размер на 792 </w:t>
      </w:r>
      <w:r w:rsidRPr="00917EFF">
        <w:rPr>
          <w:rFonts w:ascii="Georgia" w:hAnsi="Georgia"/>
          <w:lang w:val="ru-RU"/>
        </w:rPr>
        <w:t>хил. лв.</w:t>
      </w:r>
      <w:r w:rsidRPr="00917EFF">
        <w:rPr>
          <w:rFonts w:ascii="Georgia" w:hAnsi="Georgia"/>
        </w:rPr>
        <w:t xml:space="preserve">. </w:t>
      </w:r>
      <w:r>
        <w:rPr>
          <w:rFonts w:ascii="Georgia" w:hAnsi="Georgia"/>
        </w:rPr>
        <w:t>Реализираната</w:t>
      </w:r>
      <w:r w:rsidRPr="00917EFF">
        <w:rPr>
          <w:rFonts w:ascii="Georgia" w:hAnsi="Georgia"/>
        </w:rPr>
        <w:t xml:space="preserve"> загуба </w:t>
      </w:r>
      <w:r>
        <w:rPr>
          <w:rFonts w:ascii="Georgia" w:hAnsi="Georgia"/>
        </w:rPr>
        <w:t xml:space="preserve">е по-голяма от тази през 2016г. и продължава преобладаващо да </w:t>
      </w:r>
      <w:r w:rsidRPr="00917EFF">
        <w:rPr>
          <w:rFonts w:ascii="Georgia" w:hAnsi="Georgia"/>
        </w:rPr>
        <w:t xml:space="preserve">е </w:t>
      </w:r>
      <w:r>
        <w:rPr>
          <w:rFonts w:ascii="Georgia" w:hAnsi="Georgia"/>
        </w:rPr>
        <w:t xml:space="preserve">в </w:t>
      </w:r>
      <w:r w:rsidRPr="00917EFF">
        <w:rPr>
          <w:rFonts w:ascii="Georgia" w:hAnsi="Georgia"/>
        </w:rPr>
        <w:t xml:space="preserve">резултат </w:t>
      </w:r>
      <w:r>
        <w:rPr>
          <w:rFonts w:ascii="Georgia" w:hAnsi="Georgia"/>
        </w:rPr>
        <w:t>на</w:t>
      </w:r>
      <w:r w:rsidRPr="00917EFF">
        <w:rPr>
          <w:rFonts w:ascii="Georgia" w:hAnsi="Georgia"/>
        </w:rPr>
        <w:t xml:space="preserve"> неполученото </w:t>
      </w:r>
      <w:r>
        <w:rPr>
          <w:rFonts w:ascii="Georgia" w:hAnsi="Georgia"/>
        </w:rPr>
        <w:t xml:space="preserve">за три поредни години </w:t>
      </w:r>
      <w:r w:rsidRPr="00917EFF">
        <w:rPr>
          <w:rFonts w:ascii="Georgia" w:hAnsi="Georgia"/>
        </w:rPr>
        <w:t xml:space="preserve">бюджетно финансиране на </w:t>
      </w:r>
      <w:r>
        <w:rPr>
          <w:rFonts w:ascii="Georgia" w:hAnsi="Georgia"/>
        </w:rPr>
        <w:t>изпълняваните публичните задачи</w:t>
      </w:r>
      <w:r w:rsidRPr="00917EFF">
        <w:rPr>
          <w:rFonts w:ascii="Georgia" w:hAnsi="Georgia"/>
        </w:rPr>
        <w:t xml:space="preserve">, за </w:t>
      </w:r>
      <w:r>
        <w:rPr>
          <w:rFonts w:ascii="Georgia" w:hAnsi="Georgia"/>
        </w:rPr>
        <w:t>които</w:t>
      </w:r>
      <w:r w:rsidRPr="00917EFF">
        <w:rPr>
          <w:rFonts w:ascii="Georgia" w:hAnsi="Georgia"/>
        </w:rPr>
        <w:t xml:space="preserve"> предприятието разход</w:t>
      </w:r>
      <w:r>
        <w:rPr>
          <w:rFonts w:ascii="Georgia" w:hAnsi="Georgia"/>
        </w:rPr>
        <w:t xml:space="preserve">ва средства </w:t>
      </w:r>
      <w:r w:rsidRPr="00917EFF">
        <w:rPr>
          <w:rFonts w:ascii="Georgia" w:hAnsi="Georgia"/>
        </w:rPr>
        <w:t>от стопанска</w:t>
      </w:r>
      <w:r>
        <w:rPr>
          <w:rFonts w:ascii="Georgia" w:hAnsi="Georgia"/>
        </w:rPr>
        <w:t>та си</w:t>
      </w:r>
      <w:r w:rsidRPr="00917EFF">
        <w:rPr>
          <w:rFonts w:ascii="Georgia" w:hAnsi="Georgia"/>
        </w:rPr>
        <w:t xml:space="preserve"> дейност</w:t>
      </w:r>
      <w:r>
        <w:rPr>
          <w:rFonts w:ascii="Georgia" w:hAnsi="Georgia"/>
        </w:rPr>
        <w:t>, ведно с ниско рентабилния характер на възлаганите за изпълнение СМР по основните договори</w:t>
      </w:r>
      <w:r w:rsidRPr="00917EFF">
        <w:rPr>
          <w:rFonts w:ascii="Georgia" w:hAnsi="Georgia"/>
        </w:rPr>
        <w:t>.</w:t>
      </w:r>
    </w:p>
    <w:p w:rsidR="000A4A99" w:rsidRDefault="000A4A99" w:rsidP="000A4A99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Pr="002C5610">
        <w:rPr>
          <w:rFonts w:ascii="Georgia" w:hAnsi="Georgia"/>
          <w:lang w:val="bg-BG"/>
        </w:rPr>
        <w:t xml:space="preserve">В края на м. </w:t>
      </w:r>
      <w:r>
        <w:rPr>
          <w:rFonts w:ascii="Georgia" w:hAnsi="Georgia"/>
          <w:lang w:val="bg-BG"/>
        </w:rPr>
        <w:t xml:space="preserve">декември </w:t>
      </w:r>
      <w:r w:rsidRPr="002C5610">
        <w:rPr>
          <w:rFonts w:ascii="Georgia" w:hAnsi="Georgia"/>
          <w:lang w:val="bg-BG"/>
        </w:rPr>
        <w:t>201</w:t>
      </w:r>
      <w:r>
        <w:rPr>
          <w:rFonts w:ascii="Georgia" w:hAnsi="Georgia"/>
          <w:lang w:val="bg-BG"/>
        </w:rPr>
        <w:t>7</w:t>
      </w:r>
      <w:r w:rsidRPr="002C5610">
        <w:rPr>
          <w:rFonts w:ascii="Georgia" w:hAnsi="Georgia"/>
          <w:lang w:val="bg-BG"/>
        </w:rPr>
        <w:t xml:space="preserve">г. се отчитат вземания с общ обем </w:t>
      </w:r>
      <w:r>
        <w:rPr>
          <w:rFonts w:ascii="Georgia" w:hAnsi="Georgia"/>
          <w:lang w:val="bg-BG"/>
        </w:rPr>
        <w:t>1416 х</w:t>
      </w:r>
      <w:r w:rsidRPr="002C5610">
        <w:rPr>
          <w:rFonts w:ascii="Georgia" w:hAnsi="Georgia"/>
          <w:lang w:val="ru-RU"/>
        </w:rPr>
        <w:t xml:space="preserve">ил. лв., от които </w:t>
      </w:r>
      <w:r>
        <w:rPr>
          <w:rFonts w:ascii="Georgia" w:hAnsi="Georgia"/>
          <w:lang w:val="bg-BG"/>
        </w:rPr>
        <w:t>1276</w:t>
      </w:r>
      <w:r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хил. лв. от клиенти и доставчици</w:t>
      </w:r>
      <w:r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и </w:t>
      </w:r>
      <w:r>
        <w:rPr>
          <w:rFonts w:ascii="Georgia" w:hAnsi="Georgia"/>
          <w:lang w:val="bg-BG"/>
        </w:rPr>
        <w:t>140</w:t>
      </w:r>
      <w:r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 други. </w:t>
      </w:r>
      <w:r>
        <w:rPr>
          <w:rFonts w:ascii="Georgia" w:hAnsi="Georgia"/>
          <w:lang w:val="ru-RU"/>
        </w:rPr>
        <w:t>В</w:t>
      </w:r>
      <w:r w:rsidRPr="002C5610">
        <w:rPr>
          <w:rFonts w:ascii="Georgia" w:hAnsi="Georgia"/>
          <w:lang w:val="ru-RU"/>
        </w:rPr>
        <w:t xml:space="preserve">ътрешното сегментиране </w:t>
      </w:r>
      <w:r>
        <w:rPr>
          <w:rFonts w:ascii="Georgia" w:hAnsi="Georgia"/>
          <w:lang w:val="ru-RU"/>
        </w:rPr>
        <w:t>на</w:t>
      </w:r>
      <w:r w:rsidRPr="002C5610">
        <w:rPr>
          <w:rFonts w:ascii="Georgia" w:hAnsi="Georgia"/>
          <w:lang w:val="ru-RU"/>
        </w:rPr>
        <w:t xml:space="preserve"> тази група</w:t>
      </w:r>
      <w:r>
        <w:rPr>
          <w:rFonts w:ascii="Georgia" w:hAnsi="Georgia"/>
          <w:lang w:val="ru-RU"/>
        </w:rPr>
        <w:t xml:space="preserve"> остава без изменение</w:t>
      </w:r>
      <w:r w:rsidRPr="002C5610">
        <w:rPr>
          <w:rFonts w:ascii="Georgia" w:hAnsi="Georgia"/>
          <w:lang w:val="ru-RU"/>
        </w:rPr>
        <w:t>, като първия подсегмент продължава да се формира главно от вземанията към</w:t>
      </w:r>
      <w:r>
        <w:rPr>
          <w:rFonts w:ascii="Georgia" w:hAnsi="Georgia"/>
          <w:lang w:val="ru-RU"/>
        </w:rPr>
        <w:t xml:space="preserve"> най-големия контрагент</w:t>
      </w:r>
      <w:r w:rsidRPr="002C5610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>БТК</w:t>
      </w:r>
      <w:r w:rsidRPr="002C5610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>(</w:t>
      </w:r>
      <w:r>
        <w:rPr>
          <w:rFonts w:ascii="Georgia" w:hAnsi="Georgia"/>
          <w:lang w:val="bg-BG"/>
        </w:rPr>
        <w:t>1064</w:t>
      </w:r>
      <w:r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хил. лв.</w:t>
      </w:r>
      <w:r>
        <w:rPr>
          <w:rFonts w:ascii="Georgia" w:hAnsi="Georgia"/>
          <w:lang w:val="ru-RU"/>
        </w:rPr>
        <w:t>), следван от по-малки такива като Мармет (</w:t>
      </w:r>
      <w:r>
        <w:rPr>
          <w:rFonts w:ascii="Georgia" w:hAnsi="Georgia"/>
          <w:lang w:val="bg-BG"/>
        </w:rPr>
        <w:t>132</w:t>
      </w:r>
      <w:r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r>
        <w:rPr>
          <w:rFonts w:ascii="Georgia" w:hAnsi="Georgia"/>
          <w:lang w:val="ru-RU"/>
        </w:rPr>
        <w:t>лв) и</w:t>
      </w:r>
      <w:r w:rsidRPr="002C5610">
        <w:rPr>
          <w:rFonts w:ascii="Georgia" w:hAnsi="Georgia"/>
          <w:lang w:val="ru-RU"/>
        </w:rPr>
        <w:t xml:space="preserve"> от други контрагенти на предприятието. </w:t>
      </w:r>
      <w:r w:rsidRPr="00E6020E">
        <w:rPr>
          <w:rFonts w:ascii="Georgia" w:hAnsi="Georgia"/>
          <w:lang w:val="ru-RU"/>
        </w:rPr>
        <w:t>Във втория подсегмент «други» са</w:t>
      </w:r>
      <w:r w:rsidRPr="002C5610">
        <w:rPr>
          <w:rFonts w:ascii="Georgia" w:hAnsi="Georgia"/>
          <w:lang w:val="ru-RU"/>
        </w:rPr>
        <w:t xml:space="preserve"> осчетоводени </w:t>
      </w:r>
      <w:r>
        <w:rPr>
          <w:rFonts w:ascii="Georgia" w:hAnsi="Georgia"/>
          <w:lang w:val="bg-BG"/>
        </w:rPr>
        <w:t xml:space="preserve">както </w:t>
      </w:r>
      <w:r w:rsidRPr="003A74FF">
        <w:rPr>
          <w:rFonts w:ascii="Georgia" w:hAnsi="Georgia"/>
          <w:lang w:val="ru-RU"/>
        </w:rPr>
        <w:t xml:space="preserve">присъдени </w:t>
      </w:r>
      <w:r w:rsidRPr="002C5610">
        <w:rPr>
          <w:rFonts w:ascii="Georgia" w:hAnsi="Georgia"/>
          <w:lang w:val="ru-RU"/>
        </w:rPr>
        <w:t>вземания</w:t>
      </w:r>
      <w:r>
        <w:rPr>
          <w:rFonts w:ascii="Georgia" w:hAnsi="Georgia"/>
          <w:lang w:val="ru-RU"/>
        </w:rPr>
        <w:t>, така и вземания по гаранции,</w:t>
      </w:r>
      <w:r w:rsidRPr="002C5610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>начисления на данъци, лихви и др</w:t>
      </w:r>
      <w:r w:rsidRPr="002C5610">
        <w:rPr>
          <w:rFonts w:ascii="Georgia" w:hAnsi="Georgia"/>
          <w:lang w:val="ru-RU"/>
        </w:rPr>
        <w:t>.</w:t>
      </w:r>
    </w:p>
    <w:p w:rsidR="000A4A99" w:rsidRPr="002A775C" w:rsidRDefault="000A4A99" w:rsidP="000A4A99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  <w:t xml:space="preserve">Възходящата динамика в графата на вземанията е естествена за настоящия период - края на годината, особено в пазарния сегмент на предприятието. </w:t>
      </w:r>
      <w:r w:rsidRPr="002A775C">
        <w:rPr>
          <w:rFonts w:ascii="Georgia" w:hAnsi="Georgia"/>
          <w:lang w:val="ru-RU"/>
        </w:rPr>
        <w:t xml:space="preserve">Трябва да се отбележи, че от </w:t>
      </w:r>
      <w:r>
        <w:rPr>
          <w:rFonts w:ascii="Georgia" w:hAnsi="Georgia"/>
          <w:lang w:val="ru-RU"/>
        </w:rPr>
        <w:t>всички</w:t>
      </w:r>
      <w:r w:rsidRPr="002A775C">
        <w:rPr>
          <w:rFonts w:ascii="Georgia" w:hAnsi="Georgia"/>
          <w:lang w:val="ru-RU"/>
        </w:rPr>
        <w:t xml:space="preserve"> вземания около </w:t>
      </w:r>
      <w:r>
        <w:rPr>
          <w:rFonts w:ascii="Georgia" w:hAnsi="Georgia"/>
          <w:lang w:val="ru-RU"/>
        </w:rPr>
        <w:t>80</w:t>
      </w:r>
      <w:r w:rsidRPr="002A775C">
        <w:rPr>
          <w:rFonts w:ascii="Georgia" w:hAnsi="Georgia"/>
          <w:lang w:val="ru-RU"/>
        </w:rPr>
        <w:t>% са текущи и тяхното разплащане е въпрос на технологично време и изпълнение на клаузите по подписаните договори</w:t>
      </w:r>
      <w:r>
        <w:rPr>
          <w:rFonts w:ascii="Georgia" w:hAnsi="Georgia"/>
          <w:lang w:val="ru-RU"/>
        </w:rPr>
        <w:t xml:space="preserve"> или респективни нормативни изискваниия</w:t>
      </w:r>
      <w:r w:rsidRPr="002A775C">
        <w:rPr>
          <w:rFonts w:ascii="Georgia" w:hAnsi="Georgia"/>
          <w:lang w:val="ru-RU"/>
        </w:rPr>
        <w:t>.</w:t>
      </w:r>
    </w:p>
    <w:p w:rsidR="000A4A99" w:rsidRPr="008C5127" w:rsidRDefault="000A4A99" w:rsidP="000A4A99">
      <w:pPr>
        <w:spacing w:after="120" w:line="320" w:lineRule="exact"/>
        <w:jc w:val="both"/>
        <w:rPr>
          <w:rFonts w:ascii="Georgia" w:hAnsi="Georgia"/>
        </w:rPr>
      </w:pPr>
      <w:r w:rsidRPr="002A775C">
        <w:rPr>
          <w:rFonts w:ascii="Georgia" w:hAnsi="Georgia"/>
          <w:lang w:val="ru-RU"/>
        </w:rPr>
        <w:tab/>
      </w:r>
      <w:r w:rsidRPr="002C5610">
        <w:rPr>
          <w:rFonts w:ascii="Georgia" w:hAnsi="Georgia"/>
          <w:lang w:val="ru-RU"/>
        </w:rPr>
        <w:t xml:space="preserve">Относно задълженията, към </w:t>
      </w:r>
      <w:r>
        <w:rPr>
          <w:rFonts w:ascii="Georgia" w:hAnsi="Georgia"/>
          <w:lang w:val="ru-RU"/>
        </w:rPr>
        <w:t>31</w:t>
      </w:r>
      <w:r w:rsidRPr="002C5610">
        <w:rPr>
          <w:rFonts w:ascii="Georgia" w:hAnsi="Georgia"/>
          <w:lang w:val="ru-RU"/>
        </w:rPr>
        <w:t>.</w:t>
      </w:r>
      <w:r>
        <w:rPr>
          <w:rFonts w:ascii="Georgia" w:hAnsi="Georgia"/>
          <w:lang w:val="ru-RU"/>
        </w:rPr>
        <w:t>12</w:t>
      </w:r>
      <w:r w:rsidRPr="002C5610">
        <w:rPr>
          <w:rFonts w:ascii="Georgia" w:hAnsi="Georgia"/>
          <w:lang w:val="ru-RU"/>
        </w:rPr>
        <w:t>.201</w:t>
      </w:r>
      <w:r>
        <w:rPr>
          <w:rFonts w:ascii="Georgia" w:hAnsi="Georgia"/>
          <w:lang w:val="ru-RU"/>
        </w:rPr>
        <w:t>7</w:t>
      </w:r>
      <w:r w:rsidRPr="002C5610">
        <w:rPr>
          <w:rFonts w:ascii="Georgia" w:hAnsi="Georgia"/>
          <w:lang w:val="ru-RU"/>
        </w:rPr>
        <w:t xml:space="preserve">г. се отчитат общо </w:t>
      </w:r>
      <w:r>
        <w:rPr>
          <w:rFonts w:ascii="Georgia" w:hAnsi="Georgia"/>
          <w:lang w:val="ru-RU"/>
        </w:rPr>
        <w:t xml:space="preserve">1360 </w:t>
      </w:r>
      <w:r w:rsidRPr="002C5610">
        <w:rPr>
          <w:rFonts w:ascii="Georgia" w:hAnsi="Georgia"/>
          <w:lang w:val="ru-RU"/>
        </w:rPr>
        <w:t xml:space="preserve">хил. лв., </w:t>
      </w:r>
      <w:r>
        <w:rPr>
          <w:rFonts w:ascii="Georgia" w:hAnsi="Georgia"/>
          <w:lang w:val="ru-RU"/>
        </w:rPr>
        <w:t>чийто размер бележи минимален ръст</w:t>
      </w:r>
      <w:r w:rsidRPr="002C5610">
        <w:rPr>
          <w:rFonts w:ascii="Georgia" w:hAnsi="Georgia"/>
          <w:lang w:val="ru-RU"/>
        </w:rPr>
        <w:t xml:space="preserve"> спр</w:t>
      </w:r>
      <w:r>
        <w:rPr>
          <w:rFonts w:ascii="Georgia" w:hAnsi="Georgia"/>
          <w:lang w:val="ru-RU"/>
        </w:rPr>
        <w:t>ямо предходния месец</w:t>
      </w:r>
      <w:r w:rsidRPr="002C5610">
        <w:rPr>
          <w:rFonts w:ascii="Georgia" w:hAnsi="Georgia"/>
          <w:lang w:val="ru-RU"/>
        </w:rPr>
        <w:t xml:space="preserve">. </w:t>
      </w:r>
      <w:r>
        <w:rPr>
          <w:rFonts w:ascii="Georgia" w:hAnsi="Georgia"/>
          <w:lang w:val="ru-RU"/>
        </w:rPr>
        <w:t>Текущото състояние в този сегмент е в руслото на нормалното за обичайната дейност на предприятието, вкл. закупуването на количества материали, влагани в процеса на СМР месеци наред след това.</w:t>
      </w:r>
    </w:p>
    <w:p w:rsidR="000A4A99" w:rsidRDefault="000A4A99" w:rsidP="000A4A99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  <w:t xml:space="preserve">Вътрешното сегментиране в графата на задълженията остава без изменение като водещите обеми са тези към доставчици на материали за изпълнение на СМР </w:t>
      </w:r>
      <w:r>
        <w:rPr>
          <w:rFonts w:ascii="Georgia" w:hAnsi="Georgia"/>
          <w:lang w:val="bg-BG"/>
        </w:rPr>
        <w:t xml:space="preserve">(589 </w:t>
      </w:r>
      <w:r>
        <w:rPr>
          <w:rFonts w:ascii="Georgia" w:hAnsi="Georgia"/>
          <w:lang w:val="ru-RU"/>
        </w:rPr>
        <w:t xml:space="preserve">хил. лв.) и на външни услуги за изпълнение на СМР </w:t>
      </w:r>
      <w:r>
        <w:rPr>
          <w:rFonts w:ascii="Georgia" w:hAnsi="Georgia"/>
          <w:lang w:val="bg-BG"/>
        </w:rPr>
        <w:t xml:space="preserve">(207 </w:t>
      </w:r>
      <w:r>
        <w:rPr>
          <w:rFonts w:ascii="Georgia" w:hAnsi="Georgia"/>
          <w:lang w:val="ru-RU"/>
        </w:rPr>
        <w:t>хил. лв.),</w:t>
      </w:r>
      <w:r>
        <w:rPr>
          <w:rFonts w:ascii="Georgia" w:hAnsi="Georgia"/>
          <w:lang w:val="bg-BG"/>
        </w:rPr>
        <w:t xml:space="preserve"> следвани от разходите за персонал, и без традиционната за минали години </w:t>
      </w:r>
      <w:r>
        <w:rPr>
          <w:rFonts w:ascii="Georgia" w:hAnsi="Georgia"/>
          <w:lang w:val="ru-RU"/>
        </w:rPr>
        <w:t>тежест на авансови плащания. В</w:t>
      </w:r>
      <w:r w:rsidRPr="002A775C">
        <w:rPr>
          <w:rFonts w:ascii="Georgia" w:hAnsi="Georgia"/>
          <w:lang w:val="ru-RU"/>
        </w:rPr>
        <w:t>ътрешно</w:t>
      </w:r>
      <w:r>
        <w:rPr>
          <w:rFonts w:ascii="Georgia" w:hAnsi="Georgia"/>
          <w:lang w:val="ru-RU"/>
        </w:rPr>
        <w:t xml:space="preserve">то сегментиране на задълженията </w:t>
      </w:r>
      <w:r w:rsidRPr="002A775C">
        <w:rPr>
          <w:rFonts w:ascii="Georgia" w:hAnsi="Georgia"/>
          <w:lang w:val="ru-RU"/>
        </w:rPr>
        <w:t xml:space="preserve">продължава да се формира </w:t>
      </w:r>
      <w:r>
        <w:rPr>
          <w:rFonts w:ascii="Georgia" w:hAnsi="Georgia"/>
          <w:lang w:val="ru-RU"/>
        </w:rPr>
        <w:t xml:space="preserve">основно </w:t>
      </w:r>
      <w:r w:rsidRPr="002A775C">
        <w:rPr>
          <w:rFonts w:ascii="Georgia" w:hAnsi="Georgia"/>
          <w:lang w:val="ru-RU"/>
        </w:rPr>
        <w:t xml:space="preserve">от двата </w:t>
      </w:r>
      <w:r>
        <w:rPr>
          <w:rFonts w:ascii="Georgia" w:hAnsi="Georgia"/>
          <w:lang w:val="ru-RU"/>
        </w:rPr>
        <w:t xml:space="preserve">обичайни </w:t>
      </w:r>
      <w:r w:rsidRPr="002A775C">
        <w:rPr>
          <w:rFonts w:ascii="Georgia" w:hAnsi="Georgia"/>
          <w:lang w:val="ru-RU"/>
        </w:rPr>
        <w:t>подс</w:t>
      </w:r>
      <w:r>
        <w:rPr>
          <w:rFonts w:ascii="Georgia" w:hAnsi="Georgia"/>
          <w:lang w:val="ru-RU"/>
        </w:rPr>
        <w:t>е</w:t>
      </w:r>
      <w:r w:rsidRPr="002A775C">
        <w:rPr>
          <w:rFonts w:ascii="Georgia" w:hAnsi="Georgia"/>
          <w:lang w:val="ru-RU"/>
        </w:rPr>
        <w:t>гмента – доставчици и други</w:t>
      </w:r>
      <w:r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  <w:t xml:space="preserve">Всички задължения на предприятието </w:t>
      </w:r>
      <w:r w:rsidR="002D555B">
        <w:rPr>
          <w:rFonts w:ascii="Georgia" w:hAnsi="Georgia"/>
          <w:lang w:val="ru-RU"/>
        </w:rPr>
        <w:t>продължават да бъдат принципно</w:t>
      </w:r>
      <w:r w:rsidRPr="002A775C">
        <w:rPr>
          <w:rFonts w:ascii="Georgia" w:hAnsi="Georgia"/>
          <w:lang w:val="ru-RU"/>
        </w:rPr>
        <w:t xml:space="preserve"> текущи и се нулират с изплащането на възнаграждения, данъци</w:t>
      </w:r>
      <w:r w:rsidR="00BE5A72">
        <w:rPr>
          <w:rFonts w:ascii="Georgia" w:hAnsi="Georgia"/>
          <w:lang w:val="ru-RU"/>
        </w:rPr>
        <w:t>,</w:t>
      </w:r>
      <w:r w:rsidRPr="002A775C">
        <w:rPr>
          <w:rFonts w:ascii="Georgia" w:hAnsi="Georgia"/>
          <w:lang w:val="ru-RU"/>
        </w:rPr>
        <w:t xml:space="preserve"> горива </w:t>
      </w:r>
      <w:r w:rsidR="002842D8">
        <w:rPr>
          <w:rFonts w:ascii="Georgia" w:hAnsi="Georgia"/>
          <w:lang w:val="ru-RU"/>
        </w:rPr>
        <w:t xml:space="preserve">и др. </w:t>
      </w:r>
      <w:r w:rsidRPr="002A775C">
        <w:rPr>
          <w:rFonts w:ascii="Georgia" w:hAnsi="Georgia"/>
          <w:lang w:val="ru-RU"/>
        </w:rPr>
        <w:t xml:space="preserve">в следващия месец, </w:t>
      </w:r>
      <w:r w:rsidR="002D555B">
        <w:rPr>
          <w:rFonts w:ascii="Georgia" w:hAnsi="Georgia"/>
          <w:lang w:val="ru-RU"/>
        </w:rPr>
        <w:t xml:space="preserve">както </w:t>
      </w:r>
      <w:r w:rsidRPr="002A775C">
        <w:rPr>
          <w:rFonts w:ascii="Georgia" w:hAnsi="Georgia"/>
          <w:lang w:val="ru-RU"/>
        </w:rPr>
        <w:t xml:space="preserve">и с изпълнение на технологичното време за разплащане с контрагентите, съответно спрямо клаузите на договорите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4E5336" w:rsidRDefault="004E5336">
      <w:pPr>
        <w:rPr>
          <w:rFonts w:ascii="Georgia" w:hAnsi="Georgia"/>
          <w:lang w:val="bg-BG"/>
        </w:rPr>
      </w:pPr>
    </w:p>
    <w:p w:rsidR="00F52CBD" w:rsidRDefault="00F52CBD">
      <w:pPr>
        <w:rPr>
          <w:rFonts w:ascii="Georgia" w:hAnsi="Georgia"/>
          <w:lang w:val="bg-BG"/>
        </w:rPr>
      </w:pPr>
    </w:p>
    <w:p w:rsidR="002D555B" w:rsidRPr="002A775C" w:rsidRDefault="002D555B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2652B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evenPage"/>
      <w:pgSz w:w="11906" w:h="16838"/>
      <w:pgMar w:top="1202" w:right="1133" w:bottom="1079" w:left="1418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9D" w:rsidRDefault="00F5539D">
      <w:r>
        <w:separator/>
      </w:r>
    </w:p>
  </w:endnote>
  <w:endnote w:type="continuationSeparator" w:id="0">
    <w:p w:rsidR="00F5539D" w:rsidRDefault="00F5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F5539D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F5539D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9D" w:rsidRDefault="00F5539D">
      <w:r>
        <w:separator/>
      </w:r>
    </w:p>
  </w:footnote>
  <w:footnote w:type="continuationSeparator" w:id="0">
    <w:p w:rsidR="00F5539D" w:rsidRDefault="00F5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E85C1A" w:rsidRDefault="00E85C1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</w:p>
  <w:p w:rsidR="005D7313" w:rsidRDefault="00F5539D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1A6FDF" w:rsidP="001040B6">
    <w:pPr>
      <w:pStyle w:val="Header"/>
      <w:jc w:val="center"/>
    </w:pPr>
    <w:r w:rsidRPr="00692088">
      <w:rPr>
        <w:noProof/>
        <w:lang w:val="bg-BG" w:eastAsia="bg-BG"/>
      </w:rPr>
      <w:drawing>
        <wp:inline distT="0" distB="0" distL="0" distR="0">
          <wp:extent cx="685800" cy="400050"/>
          <wp:effectExtent l="0" t="0" r="0" b="0"/>
          <wp:docPr id="3" name="Picture 3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F5539D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 w15:restartNumberingAfterBreak="0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 w15:restartNumberingAfterBreak="0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 w15:restartNumberingAfterBreak="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E5"/>
    <w:rsid w:val="000111AA"/>
    <w:rsid w:val="00011432"/>
    <w:rsid w:val="000248F2"/>
    <w:rsid w:val="00024DF9"/>
    <w:rsid w:val="00025EDC"/>
    <w:rsid w:val="00030E4F"/>
    <w:rsid w:val="00043601"/>
    <w:rsid w:val="000618DC"/>
    <w:rsid w:val="000675B8"/>
    <w:rsid w:val="00080CA8"/>
    <w:rsid w:val="0009250D"/>
    <w:rsid w:val="000A4A99"/>
    <w:rsid w:val="000B58C6"/>
    <w:rsid w:val="000C184E"/>
    <w:rsid w:val="000D773D"/>
    <w:rsid w:val="000E2484"/>
    <w:rsid w:val="000E7D53"/>
    <w:rsid w:val="000F13F8"/>
    <w:rsid w:val="000F5AFA"/>
    <w:rsid w:val="000F6EB7"/>
    <w:rsid w:val="00100D3D"/>
    <w:rsid w:val="001040B6"/>
    <w:rsid w:val="0011239D"/>
    <w:rsid w:val="00121C6F"/>
    <w:rsid w:val="00134763"/>
    <w:rsid w:val="001432A2"/>
    <w:rsid w:val="001438F1"/>
    <w:rsid w:val="0014776F"/>
    <w:rsid w:val="00161D90"/>
    <w:rsid w:val="001664C2"/>
    <w:rsid w:val="001805F3"/>
    <w:rsid w:val="00181E0E"/>
    <w:rsid w:val="001A6FDF"/>
    <w:rsid w:val="001B5282"/>
    <w:rsid w:val="001C04D4"/>
    <w:rsid w:val="001D2715"/>
    <w:rsid w:val="001D4759"/>
    <w:rsid w:val="001E4D5E"/>
    <w:rsid w:val="001E5290"/>
    <w:rsid w:val="001E6E30"/>
    <w:rsid w:val="001F0DD9"/>
    <w:rsid w:val="001F5AC2"/>
    <w:rsid w:val="002029C9"/>
    <w:rsid w:val="00214DCB"/>
    <w:rsid w:val="0022493B"/>
    <w:rsid w:val="002335DD"/>
    <w:rsid w:val="00236853"/>
    <w:rsid w:val="0025298A"/>
    <w:rsid w:val="002652BE"/>
    <w:rsid w:val="00271C0C"/>
    <w:rsid w:val="002842D8"/>
    <w:rsid w:val="00284641"/>
    <w:rsid w:val="00291642"/>
    <w:rsid w:val="002A4598"/>
    <w:rsid w:val="002A775C"/>
    <w:rsid w:val="002C47A8"/>
    <w:rsid w:val="002C5610"/>
    <w:rsid w:val="002D3768"/>
    <w:rsid w:val="002D4C34"/>
    <w:rsid w:val="002D555B"/>
    <w:rsid w:val="002E6831"/>
    <w:rsid w:val="002E6A2E"/>
    <w:rsid w:val="003039B0"/>
    <w:rsid w:val="003103B3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0FFB"/>
    <w:rsid w:val="003B144D"/>
    <w:rsid w:val="003B6609"/>
    <w:rsid w:val="003C59C5"/>
    <w:rsid w:val="003D30FA"/>
    <w:rsid w:val="003E02F9"/>
    <w:rsid w:val="00410F3D"/>
    <w:rsid w:val="004159C9"/>
    <w:rsid w:val="004166D8"/>
    <w:rsid w:val="004209A5"/>
    <w:rsid w:val="00427105"/>
    <w:rsid w:val="00427C80"/>
    <w:rsid w:val="00430182"/>
    <w:rsid w:val="004303F7"/>
    <w:rsid w:val="004306D0"/>
    <w:rsid w:val="004333CB"/>
    <w:rsid w:val="0045686A"/>
    <w:rsid w:val="00460D0B"/>
    <w:rsid w:val="0047652C"/>
    <w:rsid w:val="004779B5"/>
    <w:rsid w:val="004802D4"/>
    <w:rsid w:val="004A0779"/>
    <w:rsid w:val="004B7E0A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7480"/>
    <w:rsid w:val="00507967"/>
    <w:rsid w:val="00511375"/>
    <w:rsid w:val="00514ACE"/>
    <w:rsid w:val="00515A7E"/>
    <w:rsid w:val="00546CDB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AC3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5530"/>
    <w:rsid w:val="00632D02"/>
    <w:rsid w:val="00634CD8"/>
    <w:rsid w:val="00665B7D"/>
    <w:rsid w:val="006845BC"/>
    <w:rsid w:val="00686AED"/>
    <w:rsid w:val="00695E9D"/>
    <w:rsid w:val="006A26D2"/>
    <w:rsid w:val="006A5D3A"/>
    <w:rsid w:val="006D1274"/>
    <w:rsid w:val="006D1789"/>
    <w:rsid w:val="006D3918"/>
    <w:rsid w:val="006D6FF4"/>
    <w:rsid w:val="006E185D"/>
    <w:rsid w:val="006E5A73"/>
    <w:rsid w:val="006E67CC"/>
    <w:rsid w:val="006E7B1E"/>
    <w:rsid w:val="006F24D9"/>
    <w:rsid w:val="006F7EB3"/>
    <w:rsid w:val="0070295E"/>
    <w:rsid w:val="007072AB"/>
    <w:rsid w:val="00731D83"/>
    <w:rsid w:val="0074585E"/>
    <w:rsid w:val="00754033"/>
    <w:rsid w:val="00755CEC"/>
    <w:rsid w:val="00782225"/>
    <w:rsid w:val="007846F2"/>
    <w:rsid w:val="007849E4"/>
    <w:rsid w:val="00790942"/>
    <w:rsid w:val="007955D3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10ED8"/>
    <w:rsid w:val="00815E7E"/>
    <w:rsid w:val="008330DD"/>
    <w:rsid w:val="008423C4"/>
    <w:rsid w:val="00843B4E"/>
    <w:rsid w:val="00844757"/>
    <w:rsid w:val="00852317"/>
    <w:rsid w:val="00857659"/>
    <w:rsid w:val="00866043"/>
    <w:rsid w:val="00884899"/>
    <w:rsid w:val="008935BB"/>
    <w:rsid w:val="00894D4D"/>
    <w:rsid w:val="0089641D"/>
    <w:rsid w:val="008A4871"/>
    <w:rsid w:val="008A4EED"/>
    <w:rsid w:val="008A5ED7"/>
    <w:rsid w:val="008A601E"/>
    <w:rsid w:val="008B0A43"/>
    <w:rsid w:val="008B7265"/>
    <w:rsid w:val="008C155F"/>
    <w:rsid w:val="008C515A"/>
    <w:rsid w:val="008C76E8"/>
    <w:rsid w:val="008D49A2"/>
    <w:rsid w:val="008E2886"/>
    <w:rsid w:val="008E2ACF"/>
    <w:rsid w:val="00905AA9"/>
    <w:rsid w:val="009508EF"/>
    <w:rsid w:val="00953004"/>
    <w:rsid w:val="00962C14"/>
    <w:rsid w:val="00962FE8"/>
    <w:rsid w:val="0096574E"/>
    <w:rsid w:val="009730FC"/>
    <w:rsid w:val="009745A9"/>
    <w:rsid w:val="00974D1B"/>
    <w:rsid w:val="00994674"/>
    <w:rsid w:val="009957C4"/>
    <w:rsid w:val="009A6AE1"/>
    <w:rsid w:val="009B255E"/>
    <w:rsid w:val="009B5D25"/>
    <w:rsid w:val="009B652B"/>
    <w:rsid w:val="009C7011"/>
    <w:rsid w:val="009D0378"/>
    <w:rsid w:val="009D0D61"/>
    <w:rsid w:val="00A0097D"/>
    <w:rsid w:val="00A05861"/>
    <w:rsid w:val="00A117F3"/>
    <w:rsid w:val="00A16397"/>
    <w:rsid w:val="00A24C4A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976DC"/>
    <w:rsid w:val="00AC122C"/>
    <w:rsid w:val="00AC6009"/>
    <w:rsid w:val="00AC69C9"/>
    <w:rsid w:val="00AD2AD4"/>
    <w:rsid w:val="00AF08AA"/>
    <w:rsid w:val="00AF4788"/>
    <w:rsid w:val="00AF5F9C"/>
    <w:rsid w:val="00B23F34"/>
    <w:rsid w:val="00B2494D"/>
    <w:rsid w:val="00B37904"/>
    <w:rsid w:val="00B37A12"/>
    <w:rsid w:val="00B43A53"/>
    <w:rsid w:val="00B4708C"/>
    <w:rsid w:val="00B56BC3"/>
    <w:rsid w:val="00B57229"/>
    <w:rsid w:val="00B60ACE"/>
    <w:rsid w:val="00B60E62"/>
    <w:rsid w:val="00B63F37"/>
    <w:rsid w:val="00B649EE"/>
    <w:rsid w:val="00B73CFA"/>
    <w:rsid w:val="00B95E18"/>
    <w:rsid w:val="00BA4CFC"/>
    <w:rsid w:val="00BB6074"/>
    <w:rsid w:val="00BD2822"/>
    <w:rsid w:val="00BD5D18"/>
    <w:rsid w:val="00BE4233"/>
    <w:rsid w:val="00BE5A72"/>
    <w:rsid w:val="00C039B1"/>
    <w:rsid w:val="00C070BF"/>
    <w:rsid w:val="00C07EB3"/>
    <w:rsid w:val="00C102CB"/>
    <w:rsid w:val="00C30AB9"/>
    <w:rsid w:val="00C33303"/>
    <w:rsid w:val="00C405B8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91C21"/>
    <w:rsid w:val="00C92755"/>
    <w:rsid w:val="00CA1D4D"/>
    <w:rsid w:val="00CA28F2"/>
    <w:rsid w:val="00CA2EAA"/>
    <w:rsid w:val="00CA3E5E"/>
    <w:rsid w:val="00CA65C4"/>
    <w:rsid w:val="00CB45B0"/>
    <w:rsid w:val="00CC1913"/>
    <w:rsid w:val="00CC5B1D"/>
    <w:rsid w:val="00CC7E4F"/>
    <w:rsid w:val="00CE3FDD"/>
    <w:rsid w:val="00CF4F0A"/>
    <w:rsid w:val="00D0609B"/>
    <w:rsid w:val="00D1249B"/>
    <w:rsid w:val="00D21E6E"/>
    <w:rsid w:val="00D26119"/>
    <w:rsid w:val="00D268DE"/>
    <w:rsid w:val="00D37473"/>
    <w:rsid w:val="00D40B31"/>
    <w:rsid w:val="00D44509"/>
    <w:rsid w:val="00D46598"/>
    <w:rsid w:val="00D47697"/>
    <w:rsid w:val="00D50BCA"/>
    <w:rsid w:val="00D56B7D"/>
    <w:rsid w:val="00D61176"/>
    <w:rsid w:val="00D63A08"/>
    <w:rsid w:val="00D7340D"/>
    <w:rsid w:val="00D7757B"/>
    <w:rsid w:val="00D80237"/>
    <w:rsid w:val="00D86914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4EE7"/>
    <w:rsid w:val="00E1758A"/>
    <w:rsid w:val="00E30062"/>
    <w:rsid w:val="00E37290"/>
    <w:rsid w:val="00E70CC7"/>
    <w:rsid w:val="00E85AE2"/>
    <w:rsid w:val="00E85C1A"/>
    <w:rsid w:val="00E866EE"/>
    <w:rsid w:val="00E87C38"/>
    <w:rsid w:val="00E94A36"/>
    <w:rsid w:val="00EA0E50"/>
    <w:rsid w:val="00EA6DF7"/>
    <w:rsid w:val="00EB1681"/>
    <w:rsid w:val="00EC0499"/>
    <w:rsid w:val="00EC1140"/>
    <w:rsid w:val="00EC4E49"/>
    <w:rsid w:val="00ED1922"/>
    <w:rsid w:val="00ED63AF"/>
    <w:rsid w:val="00EE3B88"/>
    <w:rsid w:val="00EF60D8"/>
    <w:rsid w:val="00F014D4"/>
    <w:rsid w:val="00F0196B"/>
    <w:rsid w:val="00F0342E"/>
    <w:rsid w:val="00F147CD"/>
    <w:rsid w:val="00F250B8"/>
    <w:rsid w:val="00F270B0"/>
    <w:rsid w:val="00F42D82"/>
    <w:rsid w:val="00F5034C"/>
    <w:rsid w:val="00F52CBD"/>
    <w:rsid w:val="00F5539D"/>
    <w:rsid w:val="00F55BAE"/>
    <w:rsid w:val="00F804EF"/>
    <w:rsid w:val="00F81669"/>
    <w:rsid w:val="00F81B7C"/>
    <w:rsid w:val="00F8260C"/>
    <w:rsid w:val="00F90978"/>
    <w:rsid w:val="00F94EFD"/>
    <w:rsid w:val="00F968C3"/>
    <w:rsid w:val="00FA0114"/>
    <w:rsid w:val="00FA10F0"/>
    <w:rsid w:val="00FA4EDC"/>
    <w:rsid w:val="00FA71B8"/>
    <w:rsid w:val="00FB4765"/>
    <w:rsid w:val="00FC5EAD"/>
    <w:rsid w:val="00FC7A71"/>
    <w:rsid w:val="00FD0FEC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14DDAF-B155-4BDF-BA00-B81F799F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5010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zpopov</dc:creator>
  <cp:keywords/>
  <dc:description/>
  <cp:lastModifiedBy>Dobrinca Antcheva</cp:lastModifiedBy>
  <cp:revision>2</cp:revision>
  <cp:lastPrinted>2016-06-16T11:24:00Z</cp:lastPrinted>
  <dcterms:created xsi:type="dcterms:W3CDTF">2018-04-26T07:29:00Z</dcterms:created>
  <dcterms:modified xsi:type="dcterms:W3CDTF">2018-04-26T07:29:00Z</dcterms:modified>
</cp:coreProperties>
</file>