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FB" w:rsidRPr="0074090D" w:rsidRDefault="008164FB" w:rsidP="008164FB">
      <w:pPr>
        <w:pStyle w:val="BodyTextIndent2"/>
        <w:tabs>
          <w:tab w:val="left" w:pos="9576"/>
        </w:tabs>
        <w:spacing w:after="0" w:line="240" w:lineRule="auto"/>
        <w:ind w:firstLine="0"/>
        <w:jc w:val="center"/>
        <w:rPr>
          <w:b/>
          <w:szCs w:val="28"/>
        </w:rPr>
      </w:pPr>
      <w:r w:rsidRPr="0074090D">
        <w:rPr>
          <w:b/>
          <w:szCs w:val="28"/>
        </w:rPr>
        <w:t>ТЕХНИЧЕСКО ЗАДАНИЕ</w:t>
      </w:r>
    </w:p>
    <w:p w:rsidR="008164FB" w:rsidRDefault="008164FB" w:rsidP="008164FB">
      <w:pPr>
        <w:pStyle w:val="BodyTextIndent2"/>
        <w:tabs>
          <w:tab w:val="left" w:pos="9576"/>
        </w:tabs>
        <w:spacing w:after="0" w:line="240" w:lineRule="auto"/>
        <w:ind w:firstLine="709"/>
        <w:jc w:val="center"/>
        <w:rPr>
          <w:sz w:val="32"/>
          <w:szCs w:val="32"/>
        </w:rPr>
      </w:pPr>
    </w:p>
    <w:p w:rsidR="008164FB" w:rsidRDefault="008164FB" w:rsidP="008164FB">
      <w:pPr>
        <w:numPr>
          <w:ilvl w:val="0"/>
          <w:numId w:val="1"/>
        </w:numPr>
        <w:spacing w:after="0" w:line="276" w:lineRule="auto"/>
        <w:ind w:left="709" w:firstLine="11"/>
        <w:jc w:val="left"/>
        <w:rPr>
          <w:rFonts w:ascii="Times New Roman" w:hAnsi="Times New Roman"/>
          <w:u w:val="single"/>
          <w:lang w:val="bg-BG"/>
        </w:rPr>
      </w:pPr>
      <w:bookmarkStart w:id="0" w:name="_GoBack"/>
      <w:bookmarkEnd w:id="0"/>
      <w:r w:rsidRPr="007613F6">
        <w:rPr>
          <w:rFonts w:ascii="Times New Roman" w:hAnsi="Times New Roman"/>
          <w:u w:val="single"/>
          <w:lang w:val="bg-BG"/>
        </w:rPr>
        <w:t>Изисквания към поръчката:</w:t>
      </w:r>
    </w:p>
    <w:p w:rsidR="008164FB" w:rsidRDefault="008164FB" w:rsidP="008164FB">
      <w:pPr>
        <w:spacing w:before="120" w:after="0" w:line="276" w:lineRule="auto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 xml:space="preserve">Поръчката касае подновяване на текущ лиценз за използване на софтуерен пакет </w:t>
      </w:r>
      <w:r>
        <w:rPr>
          <w:rFonts w:ascii="Times New Roman" w:hAnsi="Times New Roman"/>
          <w:szCs w:val="24"/>
          <w:lang w:val="bg-BG" w:eastAsia="bg-BG"/>
        </w:rPr>
        <w:br/>
      </w:r>
      <w:r>
        <w:rPr>
          <w:rFonts w:ascii="Times New Roman" w:hAnsi="Times New Roman"/>
          <w:szCs w:val="24"/>
          <w:lang w:val="en-US" w:eastAsia="bg-BG"/>
        </w:rPr>
        <w:t xml:space="preserve">F-Secure Business Suite </w:t>
      </w:r>
      <w:r>
        <w:rPr>
          <w:rFonts w:ascii="Times New Roman" w:hAnsi="Times New Roman"/>
          <w:szCs w:val="24"/>
          <w:lang w:val="bg-BG" w:eastAsia="bg-BG"/>
        </w:rPr>
        <w:t xml:space="preserve">за </w:t>
      </w:r>
      <w:r w:rsidRPr="00063422">
        <w:rPr>
          <w:rFonts w:ascii="Times New Roman" w:hAnsi="Times New Roman"/>
          <w:szCs w:val="24"/>
          <w:lang w:val="bg-BG" w:eastAsia="bg-BG"/>
        </w:rPr>
        <w:t>12</w:t>
      </w:r>
      <w:r>
        <w:rPr>
          <w:rFonts w:ascii="Times New Roman" w:hAnsi="Times New Roman"/>
          <w:szCs w:val="24"/>
          <w:lang w:val="bg-BG" w:eastAsia="bg-BG"/>
        </w:rPr>
        <w:t>2</w:t>
      </w:r>
      <w:r w:rsidRPr="00063422">
        <w:rPr>
          <w:rFonts w:ascii="Times New Roman" w:hAnsi="Times New Roman"/>
          <w:szCs w:val="24"/>
          <w:lang w:val="bg-BG" w:eastAsia="bg-BG"/>
        </w:rPr>
        <w:t>0</w:t>
      </w:r>
      <w:r>
        <w:rPr>
          <w:rFonts w:ascii="Times New Roman" w:hAnsi="Times New Roman"/>
          <w:szCs w:val="24"/>
          <w:lang w:val="bg-BG" w:eastAsia="bg-BG"/>
        </w:rPr>
        <w:t xml:space="preserve"> потребителя.</w:t>
      </w:r>
    </w:p>
    <w:p w:rsidR="008164FB" w:rsidRDefault="008164FB" w:rsidP="008164FB">
      <w:pPr>
        <w:spacing w:after="0" w:line="276" w:lineRule="auto"/>
        <w:rPr>
          <w:rFonts w:ascii="Times New Roman" w:hAnsi="Times New Roman"/>
          <w:u w:val="single"/>
          <w:lang w:val="bg-BG"/>
        </w:rPr>
      </w:pPr>
      <w:r w:rsidRPr="007613F6">
        <w:rPr>
          <w:rFonts w:ascii="Times New Roman" w:hAnsi="Times New Roman"/>
          <w:lang w:val="bg-BG"/>
        </w:rPr>
        <w:t xml:space="preserve">Услугата по поддръжка на </w:t>
      </w:r>
      <w:r>
        <w:rPr>
          <w:rFonts w:ascii="Times New Roman" w:hAnsi="Times New Roman"/>
          <w:lang w:val="bg-BG"/>
        </w:rPr>
        <w:t>текущия лиценз за софтуерния пакет</w:t>
      </w:r>
      <w:r w:rsidRPr="007613F6">
        <w:rPr>
          <w:rFonts w:ascii="Times New Roman" w:hAnsi="Times New Roman"/>
          <w:lang w:val="bg-BG"/>
        </w:rPr>
        <w:t xml:space="preserve"> следва да бъде предоставена </w:t>
      </w:r>
      <w:r>
        <w:rPr>
          <w:rFonts w:ascii="Times New Roman" w:hAnsi="Times New Roman"/>
          <w:lang w:val="bg-BG"/>
        </w:rPr>
        <w:t xml:space="preserve">с </w:t>
      </w:r>
      <w:r w:rsidRPr="007613F6">
        <w:rPr>
          <w:rFonts w:ascii="Times New Roman" w:hAnsi="Times New Roman"/>
          <w:lang w:val="bg-BG"/>
        </w:rPr>
        <w:t xml:space="preserve">подписване на двустранен протокол за </w:t>
      </w:r>
      <w:r>
        <w:rPr>
          <w:rFonts w:ascii="Times New Roman" w:hAnsi="Times New Roman"/>
          <w:lang w:val="bg-BG"/>
        </w:rPr>
        <w:t>доставка на лицензен сертификат с инсталационни ключове</w:t>
      </w:r>
      <w:r w:rsidRPr="007613F6">
        <w:rPr>
          <w:rFonts w:ascii="Times New Roman" w:hAnsi="Times New Roman"/>
          <w:lang w:val="bg-BG"/>
        </w:rPr>
        <w:t xml:space="preserve"> за </w:t>
      </w:r>
      <w:r>
        <w:rPr>
          <w:rFonts w:ascii="Times New Roman" w:hAnsi="Times New Roman"/>
          <w:szCs w:val="24"/>
          <w:lang w:val="bg-BG" w:eastAsia="bg-BG"/>
        </w:rPr>
        <w:t xml:space="preserve">период на действие от 01.05.2015 г. до 30.04.2016 г. включително. </w:t>
      </w:r>
    </w:p>
    <w:p w:rsidR="008164FB" w:rsidRPr="007613F6" w:rsidRDefault="008164FB" w:rsidP="008164FB">
      <w:pPr>
        <w:spacing w:after="0" w:line="276" w:lineRule="auto"/>
        <w:rPr>
          <w:rFonts w:ascii="Times New Roman" w:hAnsi="Times New Roman"/>
          <w:u w:val="single"/>
          <w:lang w:val="bg-BG"/>
        </w:rPr>
      </w:pPr>
    </w:p>
    <w:p w:rsidR="008164FB" w:rsidRPr="0059174E" w:rsidRDefault="008164FB" w:rsidP="008164FB">
      <w:pPr>
        <w:numPr>
          <w:ilvl w:val="0"/>
          <w:numId w:val="1"/>
        </w:numPr>
        <w:spacing w:after="0" w:line="276" w:lineRule="auto"/>
        <w:jc w:val="left"/>
        <w:rPr>
          <w:rFonts w:ascii="Times New Roman" w:hAnsi="Times New Roman"/>
          <w:szCs w:val="24"/>
          <w:u w:val="single"/>
          <w:lang w:val="bg-BG" w:eastAsia="bg-BG"/>
        </w:rPr>
      </w:pPr>
      <w:r w:rsidRPr="007613F6">
        <w:rPr>
          <w:rFonts w:ascii="Times New Roman" w:hAnsi="Times New Roman"/>
          <w:szCs w:val="24"/>
          <w:u w:val="single"/>
          <w:lang w:val="bg-BG" w:eastAsia="bg-BG"/>
        </w:rPr>
        <w:t>Изисквания към кандидатите:</w:t>
      </w:r>
    </w:p>
    <w:p w:rsidR="008164FB" w:rsidRPr="008164FB" w:rsidRDefault="008164FB" w:rsidP="008164FB">
      <w:pPr>
        <w:spacing w:before="120" w:line="240" w:lineRule="auto"/>
        <w:rPr>
          <w:rFonts w:ascii="Times New Roman" w:hAnsi="Times New Roman"/>
          <w:szCs w:val="24"/>
          <w:u w:val="single"/>
          <w:lang w:val="bg-BG" w:eastAsia="bg-BG"/>
        </w:rPr>
      </w:pPr>
      <w:r w:rsidRPr="008164FB">
        <w:rPr>
          <w:rFonts w:ascii="Times New Roman" w:hAnsi="Times New Roman"/>
          <w:lang w:val="bg-BG"/>
        </w:rPr>
        <w:t xml:space="preserve">Необходимо е Участникът да бъде надлежно оторизиран от производителя (респ. от друго </w:t>
      </w:r>
      <w:proofErr w:type="spellStart"/>
      <w:r w:rsidRPr="008164FB">
        <w:rPr>
          <w:rFonts w:ascii="Times New Roman" w:hAnsi="Times New Roman"/>
          <w:lang w:val="bg-BG"/>
        </w:rPr>
        <w:t>правоимащо</w:t>
      </w:r>
      <w:proofErr w:type="spellEnd"/>
      <w:r w:rsidRPr="008164FB">
        <w:rPr>
          <w:rFonts w:ascii="Times New Roman" w:hAnsi="Times New Roman"/>
          <w:lang w:val="bg-BG"/>
        </w:rPr>
        <w:t xml:space="preserve"> лице) да осигури необходимите лицензионни права на описания софтуерен пакет за периода на действие на договора.</w:t>
      </w:r>
    </w:p>
    <w:p w:rsidR="008164FB" w:rsidRPr="008164FB" w:rsidRDefault="008164FB" w:rsidP="008164FB">
      <w:pPr>
        <w:spacing w:line="276" w:lineRule="auto"/>
        <w:ind w:left="57" w:firstLine="663"/>
        <w:rPr>
          <w:rFonts w:ascii="Times New Roman" w:hAnsi="Times New Roman"/>
          <w:lang w:val="bg-BG"/>
        </w:rPr>
      </w:pPr>
      <w:r w:rsidRPr="008164FB">
        <w:rPr>
          <w:rFonts w:ascii="Times New Roman" w:hAnsi="Times New Roman"/>
          <w:lang w:val="bg-BG"/>
        </w:rPr>
        <w:t xml:space="preserve">Участникът декларира, че при изпълнение на поръчката ще бъде гарантирано следното: </w:t>
      </w:r>
    </w:p>
    <w:p w:rsidR="008164FB" w:rsidRPr="008164FB" w:rsidRDefault="008164FB" w:rsidP="008164FB">
      <w:pPr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>Осъществяване на пълна техническа поддръжка по телефон/електронна поща или на място от сертифицирани специалисти по работата на софтуера, както следва:</w:t>
      </w:r>
    </w:p>
    <w:p w:rsidR="008164FB" w:rsidRPr="008164F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>доставяне на най-новите актуализирани версии на продуктите, в главния офис на Възложителя, без допълнително заплащане;</w:t>
      </w:r>
    </w:p>
    <w:p w:rsidR="008164FB" w:rsidRPr="008164F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>техническа помощ при инсталирането на продуктите;</w:t>
      </w:r>
    </w:p>
    <w:p w:rsidR="008164FB" w:rsidRPr="008164F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 xml:space="preserve">да осигури актуализациите на базата данни чрез най-новите дефиниции между две версии в уебсайта на </w:t>
      </w:r>
      <w:proofErr w:type="spellStart"/>
      <w:r w:rsidRPr="008164FB">
        <w:rPr>
          <w:rFonts w:ascii="Times New Roman" w:hAnsi="Times New Roman"/>
          <w:szCs w:val="24"/>
          <w:lang w:val="bg-BG" w:eastAsia="bg-BG"/>
        </w:rPr>
        <w:t>F-Secure</w:t>
      </w:r>
      <w:proofErr w:type="spellEnd"/>
      <w:r w:rsidRPr="008164FB">
        <w:rPr>
          <w:rFonts w:ascii="Times New Roman" w:hAnsi="Times New Roman"/>
          <w:szCs w:val="24"/>
          <w:lang w:val="bg-BG" w:eastAsia="bg-BG"/>
        </w:rPr>
        <w:t>;</w:t>
      </w:r>
    </w:p>
    <w:p w:rsidR="008164FB" w:rsidRPr="008164F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 xml:space="preserve">помощ по телефон/електронна поща за всякакъв вид проблеми, свързани с вируси или </w:t>
      </w:r>
      <w:proofErr w:type="spellStart"/>
      <w:r w:rsidRPr="008164FB">
        <w:rPr>
          <w:rFonts w:ascii="Times New Roman" w:hAnsi="Times New Roman"/>
          <w:szCs w:val="24"/>
          <w:lang w:val="bg-BG" w:eastAsia="bg-BG"/>
        </w:rPr>
        <w:t>F-Secure</w:t>
      </w:r>
      <w:proofErr w:type="spellEnd"/>
      <w:r w:rsidRPr="008164FB">
        <w:rPr>
          <w:rFonts w:ascii="Times New Roman" w:hAnsi="Times New Roman"/>
          <w:szCs w:val="24"/>
          <w:lang w:val="bg-BG" w:eastAsia="bg-BG"/>
        </w:rPr>
        <w:t xml:space="preserve"> продукти;</w:t>
      </w:r>
    </w:p>
    <w:p w:rsidR="008164FB" w:rsidRPr="008164F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 xml:space="preserve">всякаква друга техническа помощ, която Участникът смята за правилна, в случай че пакетът програми </w:t>
      </w:r>
      <w:proofErr w:type="spellStart"/>
      <w:r w:rsidRPr="008164FB">
        <w:rPr>
          <w:rFonts w:ascii="Times New Roman" w:hAnsi="Times New Roman"/>
          <w:szCs w:val="24"/>
          <w:lang w:val="bg-BG" w:eastAsia="bg-BG"/>
        </w:rPr>
        <w:t>F-Secure</w:t>
      </w:r>
      <w:proofErr w:type="spellEnd"/>
      <w:r w:rsidRPr="008164FB">
        <w:rPr>
          <w:rFonts w:ascii="Times New Roman" w:hAnsi="Times New Roman"/>
          <w:szCs w:val="24"/>
          <w:lang w:val="bg-BG" w:eastAsia="bg-BG"/>
        </w:rPr>
        <w:t xml:space="preserve"> </w:t>
      </w:r>
      <w:proofErr w:type="spellStart"/>
      <w:r w:rsidRPr="008164FB">
        <w:rPr>
          <w:rFonts w:ascii="Times New Roman" w:hAnsi="Times New Roman"/>
          <w:szCs w:val="24"/>
          <w:lang w:val="bg-BG" w:eastAsia="bg-BG"/>
        </w:rPr>
        <w:t>Business</w:t>
      </w:r>
      <w:proofErr w:type="spellEnd"/>
      <w:r w:rsidRPr="008164FB">
        <w:rPr>
          <w:rFonts w:ascii="Times New Roman" w:hAnsi="Times New Roman"/>
          <w:szCs w:val="24"/>
          <w:lang w:val="bg-BG" w:eastAsia="bg-BG"/>
        </w:rPr>
        <w:t xml:space="preserve"> </w:t>
      </w:r>
      <w:proofErr w:type="spellStart"/>
      <w:r w:rsidRPr="008164FB">
        <w:rPr>
          <w:rFonts w:ascii="Times New Roman" w:hAnsi="Times New Roman"/>
          <w:szCs w:val="24"/>
          <w:lang w:val="bg-BG" w:eastAsia="bg-BG"/>
        </w:rPr>
        <w:t>Suite</w:t>
      </w:r>
      <w:proofErr w:type="spellEnd"/>
      <w:r w:rsidRPr="008164FB">
        <w:rPr>
          <w:rFonts w:ascii="Times New Roman" w:hAnsi="Times New Roman"/>
          <w:szCs w:val="24"/>
          <w:lang w:val="bg-BG" w:eastAsia="bg-BG"/>
        </w:rPr>
        <w:t xml:space="preserve"> не може да унищожи нов/потенциален вирус, който е засякла;</w:t>
      </w:r>
    </w:p>
    <w:p w:rsidR="008164FB" w:rsidRPr="00A2196B" w:rsidRDefault="008164FB" w:rsidP="008164FB">
      <w:pPr>
        <w:numPr>
          <w:ilvl w:val="0"/>
          <w:numId w:val="3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 w:rsidRPr="008164FB">
        <w:rPr>
          <w:rFonts w:ascii="Times New Roman" w:hAnsi="Times New Roman"/>
          <w:szCs w:val="24"/>
          <w:lang w:val="bg-BG" w:eastAsia="bg-BG"/>
        </w:rPr>
        <w:t>осигуряване на решения за нови вируси в рамките на 24 часа, след като Участникът е уведомен от Възложителя. Участникът</w:t>
      </w:r>
      <w:r w:rsidRPr="008164FB" w:rsidDel="00AD1BAB">
        <w:rPr>
          <w:rFonts w:ascii="Times New Roman" w:hAnsi="Times New Roman"/>
          <w:szCs w:val="24"/>
          <w:lang w:val="bg-BG" w:eastAsia="bg-BG"/>
        </w:rPr>
        <w:t xml:space="preserve"> </w:t>
      </w:r>
      <w:r w:rsidRPr="008164FB">
        <w:rPr>
          <w:rFonts w:ascii="Times New Roman" w:hAnsi="Times New Roman"/>
          <w:szCs w:val="24"/>
          <w:lang w:val="bg-BG" w:eastAsia="bg-BG"/>
        </w:rPr>
        <w:t>ще съобщи</w:t>
      </w:r>
      <w:r w:rsidRPr="00A2196B">
        <w:rPr>
          <w:rFonts w:ascii="Times New Roman" w:hAnsi="Times New Roman"/>
          <w:szCs w:val="24"/>
          <w:lang w:val="bg-BG" w:eastAsia="bg-BG"/>
        </w:rPr>
        <w:t xml:space="preserve"> своевременно за всяко изключително обстоятелство, което може да доведе до удължаване на посочения по-горе период, като ще представи решението на проблема във възможно най-кратък срок.</w:t>
      </w:r>
    </w:p>
    <w:p w:rsidR="008164FB" w:rsidRPr="00A2196B" w:rsidRDefault="008164FB" w:rsidP="008164FB">
      <w:pPr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О</w:t>
      </w:r>
      <w:r w:rsidRPr="00A2196B">
        <w:rPr>
          <w:rFonts w:ascii="Times New Roman" w:hAnsi="Times New Roman"/>
          <w:szCs w:val="24"/>
          <w:lang w:val="bg-BG" w:eastAsia="bg-BG"/>
        </w:rPr>
        <w:t>сигур</w:t>
      </w:r>
      <w:r>
        <w:rPr>
          <w:rFonts w:ascii="Times New Roman" w:hAnsi="Times New Roman"/>
          <w:szCs w:val="24"/>
          <w:lang w:val="bg-BG" w:eastAsia="bg-BG"/>
        </w:rPr>
        <w:t>яване</w:t>
      </w:r>
      <w:r w:rsidRPr="00A2196B">
        <w:rPr>
          <w:rFonts w:ascii="Times New Roman" w:hAnsi="Times New Roman"/>
          <w:szCs w:val="24"/>
          <w:lang w:val="bg-BG" w:eastAsia="bg-BG"/>
        </w:rPr>
        <w:t xml:space="preserve"> на В</w:t>
      </w:r>
      <w:r>
        <w:rPr>
          <w:rFonts w:ascii="Times New Roman" w:hAnsi="Times New Roman"/>
          <w:szCs w:val="24"/>
          <w:lang w:val="bg-BG" w:eastAsia="bg-BG"/>
        </w:rPr>
        <w:t>ъзложителя</w:t>
      </w:r>
      <w:r w:rsidRPr="00A2196B">
        <w:rPr>
          <w:rFonts w:ascii="Times New Roman" w:hAnsi="Times New Roman"/>
          <w:szCs w:val="24"/>
          <w:lang w:val="bg-BG" w:eastAsia="bg-BG"/>
        </w:rPr>
        <w:t xml:space="preserve"> спокойно и безпроблемно ползване на лицензи</w:t>
      </w:r>
      <w:r>
        <w:rPr>
          <w:rFonts w:ascii="Times New Roman" w:hAnsi="Times New Roman"/>
          <w:szCs w:val="24"/>
          <w:lang w:val="bg-BG" w:eastAsia="bg-BG"/>
        </w:rPr>
        <w:t>те в техния пълен обем и обхват</w:t>
      </w:r>
      <w:r>
        <w:rPr>
          <w:rFonts w:ascii="Times New Roman" w:hAnsi="Times New Roman"/>
          <w:szCs w:val="24"/>
          <w:lang w:val="en-US" w:eastAsia="bg-BG"/>
        </w:rPr>
        <w:t>.</w:t>
      </w:r>
    </w:p>
    <w:p w:rsidR="008164FB" w:rsidRPr="004B595D" w:rsidRDefault="008164FB" w:rsidP="008164FB">
      <w:pPr>
        <w:numPr>
          <w:ilvl w:val="0"/>
          <w:numId w:val="2"/>
        </w:numPr>
        <w:spacing w:line="276" w:lineRule="auto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П</w:t>
      </w:r>
      <w:r w:rsidRPr="00A2196B">
        <w:rPr>
          <w:rFonts w:ascii="Times New Roman" w:hAnsi="Times New Roman"/>
          <w:szCs w:val="24"/>
          <w:lang w:val="bg-BG" w:eastAsia="bg-BG"/>
        </w:rPr>
        <w:t>редоставя</w:t>
      </w:r>
      <w:r>
        <w:rPr>
          <w:rFonts w:ascii="Times New Roman" w:hAnsi="Times New Roman"/>
          <w:szCs w:val="24"/>
          <w:lang w:val="bg-BG" w:eastAsia="bg-BG"/>
        </w:rPr>
        <w:t>не</w:t>
      </w:r>
      <w:r w:rsidRPr="00A2196B">
        <w:rPr>
          <w:rFonts w:ascii="Times New Roman" w:hAnsi="Times New Roman"/>
          <w:szCs w:val="24"/>
          <w:lang w:val="bg-BG" w:eastAsia="bg-BG"/>
        </w:rPr>
        <w:t xml:space="preserve"> на В</w:t>
      </w:r>
      <w:r>
        <w:rPr>
          <w:rFonts w:ascii="Times New Roman" w:hAnsi="Times New Roman"/>
          <w:szCs w:val="24"/>
          <w:lang w:val="bg-BG" w:eastAsia="bg-BG"/>
        </w:rPr>
        <w:t>ъзложителя</w:t>
      </w:r>
      <w:r w:rsidRPr="00A2196B">
        <w:rPr>
          <w:rFonts w:ascii="Times New Roman" w:hAnsi="Times New Roman"/>
          <w:szCs w:val="24"/>
          <w:lang w:val="bg-BG" w:eastAsia="bg-BG"/>
        </w:rPr>
        <w:t xml:space="preserve"> необходимата документация за ефективната работа на софтуера, а новите версии - на оптичен носител (диск).</w:t>
      </w:r>
    </w:p>
    <w:sectPr w:rsidR="008164FB" w:rsidRPr="004B595D" w:rsidSect="00022218">
      <w:headerReference w:type="first" r:id="rId8"/>
      <w:footerReference w:type="first" r:id="rId9"/>
      <w:pgSz w:w="11906" w:h="16838" w:code="9"/>
      <w:pgMar w:top="1441" w:right="962" w:bottom="709" w:left="1425" w:header="507" w:footer="547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C7" w:rsidRDefault="00C67FC7" w:rsidP="008164FB">
      <w:pPr>
        <w:spacing w:after="0" w:line="240" w:lineRule="auto"/>
      </w:pPr>
      <w:r>
        <w:separator/>
      </w:r>
    </w:p>
  </w:endnote>
  <w:endnote w:type="continuationSeparator" w:id="0">
    <w:p w:rsidR="00C67FC7" w:rsidRDefault="00C67FC7" w:rsidP="0081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4DA" w:rsidRDefault="008164FB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  <w:lang w:val="bg-BG"/>
      </w:rPr>
    </w:pPr>
    <w:r>
      <w:rPr>
        <w:rFonts w:ascii="Times New Roman CYR" w:hAnsi="Times New Roman CYR"/>
        <w:b/>
        <w:noProof/>
        <w:color w:val="000000"/>
        <w:sz w:val="20"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Tnf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" o:allowincell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C7" w:rsidRDefault="00C67FC7" w:rsidP="008164FB">
      <w:pPr>
        <w:spacing w:after="0" w:line="240" w:lineRule="auto"/>
      </w:pPr>
      <w:r>
        <w:separator/>
      </w:r>
    </w:p>
  </w:footnote>
  <w:footnote w:type="continuationSeparator" w:id="0">
    <w:p w:rsidR="00C67FC7" w:rsidRDefault="00C67FC7" w:rsidP="00816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4DA" w:rsidRPr="008164FB" w:rsidRDefault="008164FB" w:rsidP="008164FB">
    <w:pPr>
      <w:autoSpaceDE w:val="0"/>
      <w:autoSpaceDN w:val="0"/>
      <w:adjustRightInd w:val="0"/>
      <w:spacing w:before="360" w:after="0" w:line="240" w:lineRule="auto"/>
      <w:ind w:left="-743" w:firstLine="227"/>
      <w:jc w:val="right"/>
      <w:rPr>
        <w:rFonts w:ascii="Times New Roman CYR" w:hAnsi="Times New Roman CYR"/>
        <w:i/>
        <w:sz w:val="22"/>
        <w:lang w:val="bg-BG"/>
      </w:rPr>
    </w:pPr>
    <w:r w:rsidRPr="008164FB">
      <w:rPr>
        <w:rFonts w:ascii="Times New Roman CYR" w:hAnsi="Times New Roman CYR"/>
        <w:i/>
        <w:color w:val="000000"/>
        <w:sz w:val="22"/>
        <w:lang w:val="bg-BG"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82E8F"/>
    <w:multiLevelType w:val="hybridMultilevel"/>
    <w:tmpl w:val="E0A4938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510150F"/>
    <w:multiLevelType w:val="hybridMultilevel"/>
    <w:tmpl w:val="44E2FA42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F585F1B"/>
    <w:multiLevelType w:val="hybridMultilevel"/>
    <w:tmpl w:val="1F56AFC6"/>
    <w:lvl w:ilvl="0" w:tplc="10364D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FB"/>
    <w:rsid w:val="00241597"/>
    <w:rsid w:val="008164FB"/>
    <w:rsid w:val="008714ED"/>
    <w:rsid w:val="00990546"/>
    <w:rsid w:val="00BA6F10"/>
    <w:rsid w:val="00C67FC7"/>
    <w:rsid w:val="00CA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FB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8164FB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8164FB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4FB"/>
    <w:rPr>
      <w:rFonts w:ascii="Times New Roman CYR" w:eastAsia="Times New Roman" w:hAnsi="Times New Roman CYR" w:cs="Times New Roman"/>
      <w:b/>
      <w:bCs/>
      <w:sz w:val="20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8164FB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en-US"/>
    </w:rPr>
  </w:style>
  <w:style w:type="paragraph" w:styleId="Header">
    <w:name w:val="header"/>
    <w:basedOn w:val="Normal"/>
    <w:link w:val="HeaderChar"/>
    <w:rsid w:val="008164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164FB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Footer">
    <w:name w:val="footer"/>
    <w:basedOn w:val="Normal"/>
    <w:link w:val="FooterChar"/>
    <w:rsid w:val="008164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164FB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rsid w:val="008164FB"/>
    <w:rPr>
      <w:rFonts w:ascii="Times New Roman" w:hAnsi="Times New Roman"/>
      <w:sz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8164F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4FB"/>
    <w:rPr>
      <w:rFonts w:ascii="Tahoma" w:eastAsia="Times New Roman" w:hAnsi="Tahoma" w:cs="Tahoma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FB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8164FB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8164FB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4FB"/>
    <w:rPr>
      <w:rFonts w:ascii="Times New Roman CYR" w:eastAsia="Times New Roman" w:hAnsi="Times New Roman CYR" w:cs="Times New Roman"/>
      <w:b/>
      <w:bCs/>
      <w:sz w:val="20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8164FB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en-US"/>
    </w:rPr>
  </w:style>
  <w:style w:type="paragraph" w:styleId="Header">
    <w:name w:val="header"/>
    <w:basedOn w:val="Normal"/>
    <w:link w:val="HeaderChar"/>
    <w:rsid w:val="008164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164FB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Footer">
    <w:name w:val="footer"/>
    <w:basedOn w:val="Normal"/>
    <w:link w:val="FooterChar"/>
    <w:rsid w:val="008164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164FB"/>
    <w:rPr>
      <w:rFonts w:ascii="Arial" w:eastAsia="Times New Roman" w:hAnsi="Arial" w:cs="Times New Roman"/>
      <w:sz w:val="24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rsid w:val="008164FB"/>
    <w:rPr>
      <w:rFonts w:ascii="Times New Roman" w:hAnsi="Times New Roman"/>
      <w:sz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8164F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4FB"/>
    <w:rPr>
      <w:rFonts w:ascii="Tahoma" w:eastAsia="Times New Roman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Емилия Гюрова</dc:creator>
  <cp:lastModifiedBy>Мартин Маринов</cp:lastModifiedBy>
  <cp:revision>2</cp:revision>
  <dcterms:created xsi:type="dcterms:W3CDTF">2015-04-03T13:17:00Z</dcterms:created>
  <dcterms:modified xsi:type="dcterms:W3CDTF">2015-04-03T13:53:00Z</dcterms:modified>
</cp:coreProperties>
</file>