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6" w:rsidRDefault="0075799D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600D65">
        <w:rPr>
          <w:rFonts w:ascii="Times New Roman" w:hAnsi="Times New Roman"/>
          <w:lang w:val="bg-BG"/>
        </w:rPr>
        <w:t>ПРИЛОЖЕНИЕ № 9</w:t>
      </w:r>
      <w:r w:rsidR="003B0536">
        <w:rPr>
          <w:rFonts w:ascii="Times New Roman" w:hAnsi="Times New Roman"/>
        </w:rPr>
        <w:tab/>
      </w:r>
    </w:p>
    <w:p w:rsidR="003B0536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Pr="004C4082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До</w:t>
      </w:r>
      <w:r>
        <w:rPr>
          <w:rFonts w:ascii="Times New Roman" w:hAnsi="Times New Roman"/>
          <w:b/>
          <w:szCs w:val="24"/>
          <w:lang w:val="en-US" w:eastAsia="bg-BG"/>
        </w:rPr>
        <w:t xml:space="preserve"> </w:t>
      </w:r>
      <w:bookmarkStart w:id="0" w:name="USR0000500"/>
      <w:r w:rsidR="004C4082">
        <w:rPr>
          <w:rFonts w:ascii="Times New Roman" w:hAnsi="Times New Roman"/>
          <w:b/>
          <w:szCs w:val="24"/>
          <w:lang w:val="bg-BG" w:eastAsia="bg-BG"/>
        </w:rPr>
        <w:t>МИНИСТЕРСТВО НА ФИНАНСИТЕ</w:t>
      </w:r>
      <w:bookmarkEnd w:id="0"/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УВАЖАЕМА/И ГОСПОЖО/ГОСПОДИНЕ,</w:t>
      </w:r>
    </w:p>
    <w:p w:rsidR="003B0536" w:rsidRDefault="003B0536" w:rsidP="003B0536">
      <w:pPr>
        <w:spacing w:after="0" w:line="240" w:lineRule="auto"/>
        <w:ind w:firstLine="0"/>
        <w:rPr>
          <w:rFonts w:ascii="Times New Roman" w:hAnsi="Times New Roman"/>
          <w:b/>
          <w:szCs w:val="24"/>
          <w:lang w:val="ru-RU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600D65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В изпълнение на т. 4 от Решение № 593/ 20.07.2016 г. на Министерския съвет на Република България (в сила от 2</w:t>
      </w:r>
      <w:r>
        <w:rPr>
          <w:rFonts w:ascii="Times New Roman" w:hAnsi="Times New Roman"/>
          <w:szCs w:val="24"/>
          <w:lang w:val="en-US" w:eastAsia="bg-BG"/>
        </w:rPr>
        <w:t>1</w:t>
      </w:r>
      <w:r>
        <w:rPr>
          <w:rFonts w:ascii="Times New Roman" w:hAnsi="Times New Roman"/>
          <w:szCs w:val="24"/>
          <w:lang w:val="bg-BG" w:eastAsia="bg-BG"/>
        </w:rPr>
        <w:t>.08.2016 г.) и регистрирано от Вас уведомление с вх. №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 w:rsidR="002A695B">
        <w:rPr>
          <w:rFonts w:ascii="Times New Roman" w:hAnsi="Times New Roman"/>
          <w:szCs w:val="24"/>
          <w:lang w:val="bg-BG" w:eastAsia="bg-BG"/>
        </w:rPr>
        <w:t>1000</w:t>
      </w:r>
      <w:r>
        <w:rPr>
          <w:rFonts w:ascii="Times New Roman" w:hAnsi="Times New Roman"/>
          <w:szCs w:val="24"/>
          <w:lang w:val="en-US" w:eastAsia="bg-BG"/>
        </w:rPr>
        <w:t xml:space="preserve"> /  </w:t>
      </w:r>
      <w:bookmarkStart w:id="1" w:name="USR0000200"/>
      <w:r w:rsidR="00297177">
        <w:rPr>
          <w:rFonts w:ascii="Times New Roman" w:hAnsi="Times New Roman"/>
          <w:szCs w:val="24"/>
          <w:lang w:val="bg-BG" w:eastAsia="bg-BG"/>
        </w:rPr>
        <w:t>14</w:t>
      </w:r>
      <w:r>
        <w:rPr>
          <w:rFonts w:ascii="Times New Roman" w:hAnsi="Times New Roman"/>
          <w:szCs w:val="24"/>
          <w:lang w:val="en-US" w:eastAsia="bg-BG"/>
        </w:rPr>
        <w:t>.08.2016</w:t>
      </w:r>
      <w:bookmarkEnd w:id="1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г., съдържащо информация относно предстоящо плащане по договор (първичен счетоводен документ)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2" w:name="USR0003900"/>
      <w:r>
        <w:rPr>
          <w:rFonts w:ascii="Times New Roman" w:hAnsi="Times New Roman"/>
          <w:szCs w:val="24"/>
          <w:lang w:val="en-US" w:eastAsia="bg-BG"/>
        </w:rPr>
        <w:t>22</w:t>
      </w:r>
      <w:bookmarkEnd w:id="2"/>
      <w:r>
        <w:rPr>
          <w:rFonts w:ascii="Times New Roman" w:hAnsi="Times New Roman"/>
          <w:szCs w:val="24"/>
          <w:lang w:val="en-US" w:eastAsia="bg-BG"/>
        </w:rPr>
        <w:t xml:space="preserve">  / </w:t>
      </w:r>
      <w:bookmarkStart w:id="3" w:name="USR0004000"/>
      <w:r w:rsidR="004C4082">
        <w:rPr>
          <w:rFonts w:ascii="Times New Roman" w:hAnsi="Times New Roman"/>
          <w:szCs w:val="24"/>
          <w:lang w:val="en-US" w:eastAsia="bg-BG"/>
        </w:rPr>
        <w:t>03.0</w:t>
      </w:r>
      <w:r w:rsidR="004C4082">
        <w:rPr>
          <w:rFonts w:ascii="Times New Roman" w:hAnsi="Times New Roman"/>
          <w:szCs w:val="24"/>
          <w:lang w:val="bg-BG" w:eastAsia="bg-BG"/>
        </w:rPr>
        <w:t>2</w:t>
      </w:r>
      <w:r>
        <w:rPr>
          <w:rFonts w:ascii="Times New Roman" w:hAnsi="Times New Roman"/>
          <w:szCs w:val="24"/>
          <w:lang w:val="en-US" w:eastAsia="bg-BG"/>
        </w:rPr>
        <w:t>.2016</w:t>
      </w:r>
      <w:bookmarkEnd w:id="3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г.,  </w:t>
      </w:r>
      <w:r w:rsidR="00600D65">
        <w:rPr>
          <w:rFonts w:ascii="Times New Roman" w:hAnsi="Times New Roman"/>
          <w:szCs w:val="24"/>
          <w:lang w:val="bg-BG" w:eastAsia="bg-BG"/>
        </w:rPr>
        <w:t>допълнително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Ви уведомяваме, че </w:t>
      </w:r>
      <w:r w:rsidR="00600D65">
        <w:rPr>
          <w:rFonts w:ascii="Times New Roman" w:hAnsi="Times New Roman"/>
          <w:szCs w:val="24"/>
          <w:lang w:val="bg-BG" w:eastAsia="bg-BG"/>
        </w:rPr>
        <w:t>лицето:</w:t>
      </w:r>
    </w:p>
    <w:p w:rsidR="003B0536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en-US" w:eastAsia="bg-BG"/>
        </w:rPr>
      </w:pP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4" w:name="USR0001000"/>
      <w:proofErr w:type="gramStart"/>
      <w:r>
        <w:rPr>
          <w:rFonts w:ascii="Times New Roman" w:hAnsi="Times New Roman"/>
          <w:szCs w:val="24"/>
          <w:lang w:val="en-US" w:eastAsia="bg-BG"/>
        </w:rPr>
        <w:t>Х</w:t>
      </w:r>
      <w:r w:rsidR="004C4082">
        <w:rPr>
          <w:rFonts w:ascii="Times New Roman" w:hAnsi="Times New Roman"/>
          <w:szCs w:val="24"/>
          <w:lang w:val="bg-BG" w:eastAsia="bg-BG"/>
        </w:rPr>
        <w:t>.</w:t>
      </w:r>
      <w:bookmarkEnd w:id="4"/>
      <w:r>
        <w:rPr>
          <w:rFonts w:ascii="Times New Roman" w:hAnsi="Times New Roman"/>
          <w:szCs w:val="24"/>
          <w:lang w:val="en-US" w:eastAsia="bg-BG"/>
        </w:rPr>
        <w:t xml:space="preserve">  </w:t>
      </w:r>
      <w:bookmarkStart w:id="5" w:name="USR0001500"/>
      <w:r>
        <w:rPr>
          <w:rFonts w:ascii="Times New Roman" w:hAnsi="Times New Roman"/>
          <w:szCs w:val="24"/>
          <w:lang w:val="en-US" w:eastAsia="bg-BG"/>
        </w:rPr>
        <w:t>ООД</w:t>
      </w:r>
      <w:bookmarkEnd w:id="5"/>
      <w:proofErr w:type="gramEnd"/>
      <w:r w:rsidR="00980F85">
        <w:rPr>
          <w:rFonts w:ascii="Times New Roman" w:hAnsi="Times New Roman"/>
          <w:szCs w:val="24"/>
          <w:lang w:val="bg-BG" w:eastAsia="bg-BG"/>
        </w:rPr>
        <w:t xml:space="preserve"> с </w:t>
      </w:r>
      <w:proofErr w:type="spellStart"/>
      <w:r w:rsidR="00980F85">
        <w:rPr>
          <w:rFonts w:ascii="Times New Roman" w:hAnsi="Times New Roman"/>
          <w:szCs w:val="24"/>
          <w:lang w:val="bg-BG" w:eastAsia="bg-BG"/>
        </w:rPr>
        <w:t>идент</w:t>
      </w:r>
      <w:proofErr w:type="spellEnd"/>
      <w:r w:rsidR="00980F85">
        <w:rPr>
          <w:rFonts w:ascii="Times New Roman" w:hAnsi="Times New Roman"/>
          <w:szCs w:val="24"/>
          <w:lang w:val="bg-BG" w:eastAsia="bg-BG"/>
        </w:rPr>
        <w:t>. №131.................</w:t>
      </w:r>
      <w:r>
        <w:rPr>
          <w:rFonts w:ascii="Times New Roman" w:hAnsi="Times New Roman"/>
          <w:szCs w:val="24"/>
          <w:lang w:val="en-US" w:eastAsia="bg-BG"/>
        </w:rPr>
        <w:t xml:space="preserve"> :</w:t>
      </w:r>
    </w:p>
    <w:p w:rsidR="003B0536" w:rsidRDefault="003B0536" w:rsidP="003B0536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Няма просрочени публични задължения, съгласно т. 4.1.,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“а“ и/или т. 4.2., </w:t>
      </w:r>
      <w:r>
        <w:rPr>
          <w:rFonts w:ascii="Times New Roman" w:hAnsi="Times New Roman"/>
          <w:lang w:val="bg-BG"/>
        </w:rPr>
        <w:t>предложение първо</w:t>
      </w:r>
      <w:r>
        <w:rPr>
          <w:rFonts w:ascii="Times New Roman" w:hAnsi="Times New Roman"/>
          <w:szCs w:val="24"/>
          <w:lang w:val="bg-BG"/>
        </w:rPr>
        <w:t xml:space="preserve"> от Решението към: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6" w:name="USR0027100"/>
      <w:bookmarkEnd w:id="6"/>
    </w:p>
    <w:p w:rsidR="00F76FDD" w:rsidRDefault="00F76FDD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Има  просрочени публични задължения и за същите 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F76FDD" w:rsidRDefault="00F76FDD" w:rsidP="00F76FDD">
      <w:pPr>
        <w:spacing w:after="0" w:line="240" w:lineRule="auto"/>
        <w:ind w:firstLine="0"/>
        <w:contextualSpacing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НАП</w:t>
      </w:r>
    </w:p>
    <w:p w:rsidR="00754202" w:rsidRDefault="00754202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 наложен запор върху вземанията на длъжника от банка или от разпоредител с бюджет по реда на Данъчно-осигурителния процесуален кодекс, или са обезпечени с пари, неотменяема и безусловна банкова гаранция или държавни ценни книжа, съгласно т. 4.1,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“б“, предложение първо и/или т. 4.2 , </w:t>
      </w:r>
      <w:r>
        <w:rPr>
          <w:rFonts w:ascii="Times New Roman" w:hAnsi="Times New Roman"/>
          <w:lang w:val="bg-BG"/>
        </w:rPr>
        <w:t xml:space="preserve">предложение второ </w:t>
      </w:r>
      <w:r>
        <w:rPr>
          <w:rFonts w:ascii="Times New Roman" w:hAnsi="Times New Roman"/>
          <w:szCs w:val="24"/>
          <w:lang w:val="bg-BG"/>
        </w:rPr>
        <w:t>от Решението.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23"/>
          <w:lang w:val="bg-BG" w:eastAsia="bg-BG"/>
        </w:rPr>
      </w:pPr>
      <w:r>
        <w:rPr>
          <w:rFonts w:ascii="Times New Roman" w:hAnsi="Times New Roman"/>
          <w:szCs w:val="24"/>
          <w:lang w:val="bg-BG"/>
        </w:rPr>
        <w:t>3. И</w:t>
      </w:r>
      <w:proofErr w:type="spellStart"/>
      <w:r>
        <w:rPr>
          <w:rFonts w:ascii="Times New Roman" w:hAnsi="Times New Roman"/>
          <w:sz w:val="23"/>
          <w:lang w:eastAsia="bg-BG"/>
        </w:rPr>
        <w:t>ма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просрочени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публични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задължения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3"/>
          <w:lang w:eastAsia="bg-BG"/>
        </w:rPr>
        <w:t>за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същите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7" w:name="USR0030600"/>
      <w:bookmarkEnd w:id="7"/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 w:val="23"/>
          <w:lang w:val="bg-BG" w:eastAsia="bg-BG"/>
        </w:rPr>
        <w:t>вече е наложен запор върху вземането на длъжника по посочения договор с разпоредител с бюджет (предстоящата за плащане сума), с оглед на което следва да задържите предстоящата за плащане сума до получаване на разпореждането за изпълнение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или постановление за отмяна на наложения запор.</w:t>
      </w:r>
      <w:r>
        <w:rPr>
          <w:lang w:val="bg-BG"/>
        </w:rPr>
        <w:t xml:space="preserve">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4. Има  просрочени публични задължения и за същите от страна на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са предприети действия по налагане на запор и/или изпълнение върху предстоящата за изплащане сума до размера, посочен в приложените документи. </w:t>
      </w: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83647" w:rsidRDefault="00383647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За целта, ведно с настоящото  писмо, се изпращат : </w:t>
      </w: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szCs w:val="24"/>
          <w:lang w:val="bg-BG" w:eastAsia="bg-BG"/>
        </w:rPr>
      </w:pPr>
      <w:bookmarkStart w:id="8" w:name="det"/>
      <w:bookmarkEnd w:id="8"/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5. Има  просрочени публични задължения и съгласно т. 4.2., предложение трето от Решението, актът с който са установени е изпратен на Националната агенция за приходите за принудително изпълнение от 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83647" w:rsidRDefault="003D6909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МИТНИЦА СТОЛИЧНА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9" w:name="USR0027400"/>
      <w:bookmarkEnd w:id="9"/>
    </w:p>
    <w:p w:rsidR="00A66C99" w:rsidRDefault="00A66C99" w:rsidP="00A66C99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Потвърждението е окончателно. Решението за плащане от Ваша страна следва да бъде съобразено с отговорите и изпратените Ви </w:t>
      </w:r>
      <w:r w:rsidR="003F2EF4">
        <w:rPr>
          <w:rFonts w:ascii="Times New Roman" w:hAnsi="Times New Roman"/>
          <w:szCs w:val="24"/>
          <w:lang w:val="bg-BG"/>
        </w:rPr>
        <w:t xml:space="preserve">документи </w:t>
      </w:r>
      <w:r w:rsidR="000F5F2F">
        <w:rPr>
          <w:rFonts w:ascii="Times New Roman" w:hAnsi="Times New Roman"/>
          <w:szCs w:val="24"/>
          <w:lang w:val="bg-BG"/>
        </w:rPr>
        <w:t xml:space="preserve">до </w:t>
      </w:r>
      <w:bookmarkStart w:id="10" w:name="_GoBack"/>
      <w:bookmarkEnd w:id="10"/>
      <w:r>
        <w:rPr>
          <w:rFonts w:ascii="Times New Roman" w:hAnsi="Times New Roman"/>
          <w:szCs w:val="24"/>
          <w:lang w:val="bg-BG"/>
        </w:rPr>
        <w:t>настоящия момент</w:t>
      </w:r>
      <w:r w:rsidR="00205B01">
        <w:rPr>
          <w:rFonts w:ascii="Times New Roman" w:hAnsi="Times New Roman"/>
          <w:szCs w:val="24"/>
          <w:lang w:val="bg-BG"/>
        </w:rPr>
        <w:t>.</w:t>
      </w:r>
    </w:p>
    <w:p w:rsidR="00B073CA" w:rsidRDefault="00B073CA" w:rsidP="00B073CA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rPr>
          <w:lang w:val="bg-BG"/>
        </w:rPr>
      </w:pPr>
    </w:p>
    <w:p w:rsidR="003B0536" w:rsidRPr="00192413" w:rsidRDefault="003B0536" w:rsidP="003B0536"/>
    <w:p w:rsidR="00741A07" w:rsidRDefault="00741A07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b/>
          <w:szCs w:val="24"/>
          <w:lang w:val="bg-BG" w:eastAsia="bg-BG"/>
        </w:rPr>
      </w:pPr>
    </w:p>
    <w:sectPr w:rsidR="00741A07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41" w:right="848" w:bottom="1134" w:left="1425" w:header="507" w:footer="24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3B" w:rsidRDefault="00274E3B">
      <w:r>
        <w:separator/>
      </w:r>
    </w:p>
  </w:endnote>
  <w:endnote w:type="continuationSeparator" w:id="0">
    <w:p w:rsidR="00274E3B" w:rsidRDefault="0027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4D180A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>
      <w:rPr>
        <w:rFonts w:ascii="Times New Roman CYR" w:hAnsi="Times New Roman CYR"/>
        <w:b/>
        <w:color w:val="000000"/>
        <w:sz w:val="16"/>
        <w:lang w:val="bg-BG"/>
      </w:rPr>
      <w:fldChar w:fldCharType="begin"/>
    </w:r>
    <w:r>
      <w:rPr>
        <w:rFonts w:ascii="Times New Roman CYR" w:hAnsi="Times New Roman CYR"/>
        <w:b/>
        <w:color w:val="000000"/>
        <w:sz w:val="16"/>
        <w:lang w:val="bg-BG"/>
      </w:rPr>
      <w:instrText xml:space="preserve"> FILENAME   \* MERGEFORMAT </w:instrText>
    </w:r>
    <w:r>
      <w:rPr>
        <w:rFonts w:ascii="Times New Roman CYR" w:hAnsi="Times New Roman CYR"/>
        <w:b/>
        <w:color w:val="000000"/>
        <w:sz w:val="16"/>
        <w:lang w:val="bg-BG"/>
      </w:rPr>
      <w:fldChar w:fldCharType="separate"/>
    </w:r>
    <w:r>
      <w:rPr>
        <w:rFonts w:ascii="Times New Roman CYR" w:hAnsi="Times New Roman CYR"/>
        <w:b/>
        <w:noProof/>
        <w:color w:val="000000"/>
        <w:sz w:val="16"/>
        <w:lang w:val="bg-BG"/>
      </w:rPr>
      <w:t>Приложение № 9</w:t>
    </w:r>
    <w:r>
      <w:rPr>
        <w:rFonts w:ascii="Times New Roman CYR" w:hAnsi="Times New Roman CYR"/>
        <w:b/>
        <w:color w:val="000000"/>
        <w:sz w:val="16"/>
        <w:lang w:val="bg-BG"/>
      </w:rPr>
      <w:fldChar w:fldCharType="end"/>
    </w:r>
    <w:r w:rsidR="008A78F2">
      <w:rPr>
        <w:rFonts w:ascii="Times New Roman CYR" w:hAnsi="Times New Roman CYR"/>
        <w:b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15DD2B" wp14:editId="1ED2B3EF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68770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654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e8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CQufe8&#10;EgIAACgEAAAOAAAAAAAAAAAAAAAAAC4CAABkcnMvZTJvRG9jLnhtbFBLAQItABQABgAIAAAAIQAj&#10;146Y3AAAAAkBAAAPAAAAAAAAAAAAAAAAAGwEAABkcnMvZG93bnJldi54bWxQSwUGAAAAAAQABADz&#10;AAAAdQUAAAAA&#10;" o:allowincell="f"/>
          </w:pict>
        </mc:Fallback>
      </mc:AlternateContent>
    </w:r>
  </w:p>
  <w:p w:rsidR="00216ECD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София</w:t>
    </w:r>
    <w:r>
      <w:rPr>
        <w:rFonts w:ascii="Times New Roman CYR" w:hAnsi="Times New Roman CYR"/>
        <w:b/>
        <w:color w:val="000000"/>
        <w:sz w:val="16"/>
        <w:lang w:val="bg-BG"/>
      </w:rPr>
      <w:t xml:space="preserve"> -</w:t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1040</w:t>
    </w:r>
    <w:r w:rsidRPr="00C87948">
      <w:rPr>
        <w:rFonts w:ascii="Times New Roman CYR" w:hAnsi="Times New Roman CYR"/>
        <w:b/>
        <w:color w:val="000000"/>
        <w:sz w:val="16"/>
        <w:lang w:val="bg-BG"/>
      </w:rPr>
      <w:tab/>
    </w:r>
    <w:r>
      <w:rPr>
        <w:rFonts w:ascii="Times New Roman CYR" w:hAnsi="Times New Roman CYR"/>
        <w:b/>
        <w:color w:val="000000"/>
        <w:sz w:val="16"/>
        <w:lang w:val="bg-BG"/>
      </w:rPr>
      <w:tab/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ул.</w:t>
    </w:r>
    <w:r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Pr="00C87948">
      <w:rPr>
        <w:rFonts w:ascii="Times New Roman CYR" w:hAnsi="Times New Roman CYR"/>
        <w:b/>
        <w:color w:val="000000"/>
        <w:sz w:val="16"/>
        <w:lang w:val="bg-BG"/>
      </w:rPr>
      <w:t>”Г.С.Раковски” № 102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8A78F2" w:rsidRPr="008A78F2">
      <w:rPr>
        <w:rFonts w:ascii="Times New Roman CYR" w:hAnsi="Times New Roman CYR"/>
        <w:b/>
        <w:color w:val="000000"/>
        <w:sz w:val="16"/>
        <w:lang w:val="bg-BG"/>
      </w:rPr>
      <w:t>http://www.minfin.bg/bg/page/1084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584F86">
      <w:rPr>
        <w:rFonts w:ascii="Times New Roman CYR" w:hAnsi="Times New Roman CYR"/>
        <w:b/>
        <w:color w:val="000000"/>
        <w:sz w:val="16"/>
        <w:lang w:val="bg-BG"/>
      </w:rPr>
      <w:t>Страница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PAGE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205B01">
      <w:rPr>
        <w:rFonts w:ascii="Times New Roman CYR" w:hAnsi="Times New Roman CYR"/>
        <w:b/>
        <w:bCs/>
        <w:noProof/>
        <w:color w:val="000000"/>
        <w:sz w:val="16"/>
        <w:lang w:val="bg-BG"/>
      </w:rPr>
      <w:t>1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>
      <w:rPr>
        <w:rFonts w:ascii="Times New Roman CYR" w:hAnsi="Times New Roman CYR"/>
        <w:b/>
        <w:color w:val="000000"/>
        <w:sz w:val="16"/>
        <w:lang w:val="bg-BG"/>
      </w:rPr>
      <w:t>от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NUMPAGES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205B01">
      <w:rPr>
        <w:rFonts w:ascii="Times New Roman CYR" w:hAnsi="Times New Roman CYR"/>
        <w:b/>
        <w:bCs/>
        <w:noProof/>
        <w:color w:val="000000"/>
        <w:sz w:val="16"/>
        <w:lang w:val="bg-BG"/>
      </w:rPr>
      <w:t>2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</w:t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  <w:rPr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3B" w:rsidRDefault="00274E3B">
      <w:r>
        <w:separator/>
      </w:r>
    </w:p>
  </w:footnote>
  <w:footnote w:type="continuationSeparator" w:id="0">
    <w:p w:rsidR="00274E3B" w:rsidRDefault="0027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274E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36" o:spid="_x0000_s2050" type="#_x0000_t136" style="position:absolute;left:0;text-align:left;margin-left:0;margin-top:0;width:555.55pt;height:12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274E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37" o:spid="_x0000_s2051" type="#_x0000_t136" style="position:absolute;left:0;text-align:left;margin-left:0;margin-top:0;width:555.55pt;height:123.4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274E3B" w:rsidP="008A78F2">
    <w:pPr>
      <w:pStyle w:val="Header"/>
      <w:ind w:left="-142" w:firstLine="0"/>
      <w:rPr>
        <w:rFonts w:ascii="Times New Roman CYR" w:hAnsi="Times New Roman CYR"/>
        <w:color w:val="000000"/>
        <w:sz w:val="28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35" o:spid="_x0000_s2049" type="#_x0000_t136" style="position:absolute;left:0;text-align:left;margin-left:0;margin-top:0;width:555.55pt;height:12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3"/>
          <w10:wrap anchorx="margin" anchory="margin"/>
        </v:shape>
      </w:pic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BA2D25" wp14:editId="3562B404">
              <wp:simplePos x="0" y="0"/>
              <wp:positionH relativeFrom="column">
                <wp:posOffset>-321945</wp:posOffset>
              </wp:positionH>
              <wp:positionV relativeFrom="paragraph">
                <wp:posOffset>934720</wp:posOffset>
              </wp:positionV>
              <wp:extent cx="6448425" cy="190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5A27D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jFwIAADU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ipEgH&#10;I3oUiqM8dKY3roCASm1tqI2e1LN51PSbQ0pXLVF7Hhm+nA2kZSEjuUsJG2cAf9d/0gxiyMHr2KZT&#10;YzvUSGG+hsQADq1ApziX820u/OQRhcNZns/zCRCk4MsW6TReRYqAEnKNdf4j1x0KRoklFBAxyfHR&#10;+cDqV0gIV3ojpIyTlwr1A2TwOC0FC864sftdJS06kqCd+A333oVZfVAsgrWcsPVgeyLkxYbLpQp4&#10;UA3QGayLOL4v0sV6vp7no3wyW4/ytK5HHzZVPpptsvfT+l1dVXX2I9SS5UUrGOMqsLsKNcv/TgjD&#10;k7lI7CbVWxuSe/TYLyB7/UfScbBhlhdV7DQ7b+114KDNGDy8oyD+13uwX7/21U8A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IkIgWMXAgAANQQAAA4AAAAAAAAAAAAAAAAALgIAAGRycy9lMm9Eb2MueG1sUEsBAi0AFAAG&#10;AAgAAAAhAPe+VNbfAAAACwEAAA8AAAAAAAAAAAAAAAAAcQQAAGRycy9kb3ducmV2LnhtbFBLBQYA&#10;AAAABAAEAPMAAAB9BQAAAAA=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A0D38C" wp14:editId="02E07063">
              <wp:simplePos x="0" y="0"/>
              <wp:positionH relativeFrom="column">
                <wp:posOffset>-325755</wp:posOffset>
              </wp:positionH>
              <wp:positionV relativeFrom="paragraph">
                <wp:posOffset>964565</wp:posOffset>
              </wp:positionV>
              <wp:extent cx="644652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22CAE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89l0AqLRwZeQYkg01vnPXHcoGCWWwDkCk9PW+UCEFENIuEfpjZAy&#10;ii0V6oHtIp3GBKelYMEZwpw97Ctp0YmEcYlfrAo8j2FWHxWLYC0nbH2zPRHyasPlUgU8KAXo3Kzr&#10;PPxYpIv1fD3PR/lkth7laV2PPm2qfDTbZB+n9Ye6qursZ6CW5UUrGOMqsBtmM8v/TvvbK7lO1X06&#10;721I3qLHfgHZ4R9JRy2DfNdB2Gt22dlBYxjHGHx7OmHeH/dgPz7w1S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Bg&#10;jahrEQIAACgEAAAOAAAAAAAAAAAAAAAAAC4CAABkcnMvZTJvRG9jLnhtbFBLAQItABQABgAIAAAA&#10;IQDdaBDF4AAAAAsBAAAPAAAAAAAAAAAAAAAAAGsEAABkcnMvZG93bnJldi54bWxQSwUGAAAAAAQA&#10;BADzAAAAeAUAAAAA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444739" wp14:editId="116D5DEF">
              <wp:simplePos x="0" y="0"/>
              <wp:positionH relativeFrom="column">
                <wp:posOffset>977265</wp:posOffset>
              </wp:positionH>
              <wp:positionV relativeFrom="paragraph">
                <wp:posOffset>173355</wp:posOffset>
              </wp:positionV>
              <wp:extent cx="5284470" cy="7677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jc w:val="left"/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  <w:t>РЕПУБЛИКА  БЪЛГАРИЯ</w:t>
                          </w:r>
                        </w:p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spacing w:before="240"/>
                            <w:jc w:val="left"/>
                            <w:rPr>
                              <w:spacing w:val="32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2"/>
                              <w:sz w:val="32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МИНИСТЕРСТВО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ФИНАНСИТЕ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95pt;margin-top:13.65pt;width:416.1pt;height: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g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uJxFCSExmCqwxfM4Dmc2OZ9mx9eD0uYdkz2y&#10;mxwr6LxDp7s7bSbXo4sNJmTJu851vxPPLgBzuoHY8NTabBaumT/SIF0lq4R4JJqvPBIUhXdTLok3&#10;L8N4VlwWy2UR/rRxQ5K1vK6ZsGGOwgrJnzXuIPFJEidpadnx2sLZlLTarJedQjsKwi7ddyjImZv/&#10;PA1XL+DyglIYkeA2Sr1ynsQeKcnMS+Mg8YIwvU3nAUlJUT6ndMcF+3dKaMxxOotmk5h+yy1w32tu&#10;NOu5gdHR8T7HycmJZlaCK1G71hrKu2l/Vgqb/lMpoN3HRjvBWo1OajX79R5QrIrXsn4E6SoJygIR&#10;wryDTSvVd4xGmB051t+2VDGMuvcC5J+GhNhh4w5kFkdwUOeW9bmFigqgcmwwmrZLMw2o7aD4poVI&#10;0w8n5A38Mg13an7KCqjYA8wHR+owy+wAOj87r6eJu/gFAAD//wMAUEsDBBQABgAIAAAAIQAoS7jz&#10;3gAAAAoBAAAPAAAAZHJzL2Rvd25yZXYueG1sTI/LTsMwEEX3SPyDNUjsqN30QRLiVAjEFtRCK7Fz&#10;42kSEY+j2G3C3zOsYHl1j+6cKTaT68QFh9B60jCfKRBIlbct1Ro+3l/uUhAhGrKm84QavjHApry+&#10;Kkxu/UhbvOxiLXiEQm40NDH2uZShatCZMPM9EncnPzgTOQ61tIMZedx1MlFqLZ1piS80psenBquv&#10;3dlp2L+ePg9L9VY/u1U/+klJcpnU+vZmenwAEXGKfzD86rM6lOx09GeyQXScV4uMUQ3J/QIEA1m6&#10;noM4crNME5BlIf+/UP4AAAD//wMAUEsBAi0AFAAGAAgAAAAhALaDOJL+AAAA4QEAABMAAAAAAAAA&#10;AAAAAAAAAAAAAFtDb250ZW50X1R5cGVzXS54bWxQSwECLQAUAAYACAAAACEAOP0h/9YAAACUAQAA&#10;CwAAAAAAAAAAAAAAAAAvAQAAX3JlbHMvLnJlbHNQSwECLQAUAAYACAAAACEAA8r34LMCAAC5BQAA&#10;DgAAAAAAAAAAAAAAAAAuAgAAZHJzL2Uyb0RvYy54bWxQSwECLQAUAAYACAAAACEAKEu4894AAAAK&#10;AQAADwAAAAAAAAAAAAAAAAANBQAAZHJzL2Rvd25yZXYueG1sUEsFBgAAAAAEAAQA8wAAABgGAAAA&#10;AA==&#10;" o:allowincell="f" filled="f" stroked="f">
              <v:textbox>
                <w:txbxContent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jc w:val="left"/>
                      <w:rPr>
                        <w:rFonts w:ascii="Times New Roman" w:hAnsi="Times New Roman"/>
                        <w:sz w:val="28"/>
                        <w:lang w:val="bg-BG"/>
                      </w:rPr>
                    </w:pPr>
                    <w:r>
                      <w:rPr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lang w:val="bg-BG"/>
                      </w:rPr>
                      <w:t>РЕПУБЛИКА  БЪЛГАРИЯ</w:t>
                    </w:r>
                  </w:p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spacing w:before="240"/>
                      <w:jc w:val="left"/>
                      <w:rPr>
                        <w:spacing w:val="32"/>
                        <w:sz w:val="28"/>
                        <w:lang w:val="bg-BG"/>
                      </w:rPr>
                    </w:pPr>
                    <w:r>
                      <w:rPr>
                        <w:rFonts w:ascii="Times New Roman" w:hAnsi="Times New Roman"/>
                        <w:spacing w:val="32"/>
                        <w:sz w:val="32"/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МИНИСТЕРСТВО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НА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ФИНАНСИТЕ</w:t>
                    </w:r>
                  </w:p>
                </w:txbxContent>
              </v:textbox>
            </v:shape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8"/>
        <w:lang w:val="bg-BG" w:eastAsia="bg-BG"/>
      </w:rPr>
      <w:drawing>
        <wp:inline distT="0" distB="0" distL="0" distR="0" wp14:anchorId="2BB9468F" wp14:editId="7DD4A048">
          <wp:extent cx="9906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CD" w:rsidRPr="009B2EC7" w:rsidRDefault="008A78F2" w:rsidP="008A78F2">
    <w:pPr>
      <w:pStyle w:val="Heading3"/>
      <w:ind w:left="-426"/>
    </w:pPr>
    <w:r>
      <w:t>Автоматизирана информационна система по РМС</w:t>
    </w:r>
    <w:r w:rsidR="008D356C">
      <w:t xml:space="preserve"> №</w:t>
    </w:r>
    <w:r>
      <w:t xml:space="preserve"> </w:t>
    </w:r>
    <w:r w:rsidR="00D54134">
      <w:rPr>
        <w:lang w:val="en-US"/>
      </w:rPr>
      <w:t>593/20.07.2016</w:t>
    </w:r>
    <w:r w:rsidR="00156818">
      <w:t xml:space="preserve"> </w:t>
    </w:r>
    <w:r>
      <w:t>г.</w:t>
    </w:r>
  </w:p>
  <w:p w:rsidR="00216ECD" w:rsidRDefault="00216ECD">
    <w:pPr>
      <w:pStyle w:val="Header"/>
      <w:tabs>
        <w:tab w:val="clear" w:pos="4153"/>
      </w:tabs>
      <w:spacing w:after="0" w:line="240" w:lineRule="auto"/>
      <w:ind w:left="-743" w:firstLine="228"/>
      <w:jc w:val="left"/>
      <w:rPr>
        <w:lang w:val="bg-BG"/>
      </w:rPr>
    </w:pPr>
    <w:r>
      <w:rPr>
        <w:rFonts w:ascii="Times New Roman CYR" w:hAnsi="Times New Roman CYR"/>
        <w:color w:val="000000"/>
        <w:sz w:val="22"/>
        <w:lang w:val="bg-BG"/>
      </w:rPr>
      <w:t>Из</w:t>
    </w:r>
    <w:r>
      <w:rPr>
        <w:rFonts w:ascii="Times New Roman CYR" w:hAnsi="Times New Roman CYR"/>
        <w:sz w:val="22"/>
        <w:lang w:val="bg-BG"/>
      </w:rPr>
      <w:t xml:space="preserve">х. № </w:t>
    </w:r>
    <w:r w:rsidR="00327EEF">
      <w:rPr>
        <w:rFonts w:ascii="Times New Roman CYR" w:hAnsi="Times New Roman CYR"/>
        <w:sz w:val="22"/>
        <w:lang w:val="bg-BG"/>
      </w:rPr>
      <w:t>1000</w:t>
    </w:r>
    <w:r w:rsidR="008D356C">
      <w:rPr>
        <w:rFonts w:ascii="Times New Roman CYR" w:hAnsi="Times New Roman CYR"/>
        <w:sz w:val="22"/>
        <w:lang w:val="bg-BG"/>
      </w:rPr>
      <w:t xml:space="preserve">/ </w:t>
    </w:r>
    <w:r w:rsidR="00622464">
      <w:rPr>
        <w:rFonts w:ascii="Times New Roman CYR" w:hAnsi="Times New Roman CYR"/>
        <w:sz w:val="22"/>
        <w:lang w:val="bg-BG"/>
      </w:rPr>
      <w:t>23</w:t>
    </w:r>
    <w:r w:rsidR="003B0536">
      <w:rPr>
        <w:rFonts w:ascii="Times New Roman CYR" w:hAnsi="Times New Roman CYR"/>
        <w:sz w:val="22"/>
        <w:lang w:val="bg-BG"/>
      </w:rPr>
      <w:t>.08.</w:t>
    </w:r>
    <w:r w:rsidR="00B83139">
      <w:rPr>
        <w:rFonts w:ascii="Times New Roman CYR" w:hAnsi="Times New Roman CYR"/>
        <w:sz w:val="22"/>
        <w:lang w:val="bg-BG"/>
      </w:rPr>
      <w:t xml:space="preserve"> 201</w:t>
    </w:r>
    <w:r w:rsidR="003B0536">
      <w:rPr>
        <w:rFonts w:ascii="Times New Roman CYR" w:hAnsi="Times New Roman CYR"/>
        <w:sz w:val="22"/>
        <w:lang w:val="bg-BG"/>
      </w:rPr>
      <w:t>6</w:t>
    </w:r>
    <w:r>
      <w:rPr>
        <w:rFonts w:ascii="Times New Roman CYR" w:hAnsi="Times New Roman CYR"/>
        <w:sz w:val="22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E55"/>
    <w:multiLevelType w:val="hybridMultilevel"/>
    <w:tmpl w:val="FBFC9DC8"/>
    <w:lvl w:ilvl="0" w:tplc="05528A6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E20670"/>
    <w:multiLevelType w:val="hybridMultilevel"/>
    <w:tmpl w:val="1C822722"/>
    <w:lvl w:ilvl="0" w:tplc="011AB87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1B0B9E"/>
    <w:multiLevelType w:val="hybridMultilevel"/>
    <w:tmpl w:val="10A4C1F6"/>
    <w:lvl w:ilvl="0" w:tplc="D6F64E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2"/>
    <w:rsid w:val="00032950"/>
    <w:rsid w:val="00043244"/>
    <w:rsid w:val="0005503B"/>
    <w:rsid w:val="0008287D"/>
    <w:rsid w:val="000A10A5"/>
    <w:rsid w:val="000F3075"/>
    <w:rsid w:val="000F5F2F"/>
    <w:rsid w:val="001461B0"/>
    <w:rsid w:val="00156818"/>
    <w:rsid w:val="00172052"/>
    <w:rsid w:val="001C33BE"/>
    <w:rsid w:val="001F038D"/>
    <w:rsid w:val="001F4B3F"/>
    <w:rsid w:val="001F53E1"/>
    <w:rsid w:val="00205B01"/>
    <w:rsid w:val="00216ECD"/>
    <w:rsid w:val="00224A8F"/>
    <w:rsid w:val="00236F4F"/>
    <w:rsid w:val="00250187"/>
    <w:rsid w:val="0026204B"/>
    <w:rsid w:val="0026608F"/>
    <w:rsid w:val="00274E3B"/>
    <w:rsid w:val="00297177"/>
    <w:rsid w:val="00297ED6"/>
    <w:rsid w:val="002A695B"/>
    <w:rsid w:val="002A6CDF"/>
    <w:rsid w:val="003227E4"/>
    <w:rsid w:val="00327EEF"/>
    <w:rsid w:val="0033492A"/>
    <w:rsid w:val="00354767"/>
    <w:rsid w:val="003708F5"/>
    <w:rsid w:val="00373C85"/>
    <w:rsid w:val="00383647"/>
    <w:rsid w:val="003B0536"/>
    <w:rsid w:val="003D2FC9"/>
    <w:rsid w:val="003D6909"/>
    <w:rsid w:val="003E6224"/>
    <w:rsid w:val="003F186F"/>
    <w:rsid w:val="003F2EF4"/>
    <w:rsid w:val="00441027"/>
    <w:rsid w:val="00480C4B"/>
    <w:rsid w:val="00490D37"/>
    <w:rsid w:val="004C4082"/>
    <w:rsid w:val="004C73F0"/>
    <w:rsid w:val="004D180A"/>
    <w:rsid w:val="004E0325"/>
    <w:rsid w:val="00584F86"/>
    <w:rsid w:val="005B2C2F"/>
    <w:rsid w:val="005C2470"/>
    <w:rsid w:val="005C70E7"/>
    <w:rsid w:val="005E0843"/>
    <w:rsid w:val="005E6240"/>
    <w:rsid w:val="00600D65"/>
    <w:rsid w:val="00622464"/>
    <w:rsid w:val="00651F82"/>
    <w:rsid w:val="006E3342"/>
    <w:rsid w:val="00741A07"/>
    <w:rsid w:val="00754202"/>
    <w:rsid w:val="0075799D"/>
    <w:rsid w:val="0076633A"/>
    <w:rsid w:val="007743F1"/>
    <w:rsid w:val="007749C1"/>
    <w:rsid w:val="00792488"/>
    <w:rsid w:val="007D17F7"/>
    <w:rsid w:val="007E12C9"/>
    <w:rsid w:val="007F7EF8"/>
    <w:rsid w:val="008A1D8A"/>
    <w:rsid w:val="008A78F2"/>
    <w:rsid w:val="008D356C"/>
    <w:rsid w:val="008E30FC"/>
    <w:rsid w:val="00925BE1"/>
    <w:rsid w:val="00952501"/>
    <w:rsid w:val="0095456B"/>
    <w:rsid w:val="00975A38"/>
    <w:rsid w:val="00980F85"/>
    <w:rsid w:val="009B0381"/>
    <w:rsid w:val="009B1674"/>
    <w:rsid w:val="009B2EC7"/>
    <w:rsid w:val="009C1327"/>
    <w:rsid w:val="009E7410"/>
    <w:rsid w:val="00A55731"/>
    <w:rsid w:val="00A5713A"/>
    <w:rsid w:val="00A66C99"/>
    <w:rsid w:val="00A779CC"/>
    <w:rsid w:val="00AC3EC8"/>
    <w:rsid w:val="00AC796C"/>
    <w:rsid w:val="00AF378F"/>
    <w:rsid w:val="00B02AA3"/>
    <w:rsid w:val="00B073CA"/>
    <w:rsid w:val="00B30496"/>
    <w:rsid w:val="00B536A2"/>
    <w:rsid w:val="00B55051"/>
    <w:rsid w:val="00B83139"/>
    <w:rsid w:val="00B92771"/>
    <w:rsid w:val="00BF058E"/>
    <w:rsid w:val="00C0133B"/>
    <w:rsid w:val="00C12FEB"/>
    <w:rsid w:val="00C25491"/>
    <w:rsid w:val="00C63AAC"/>
    <w:rsid w:val="00C7274D"/>
    <w:rsid w:val="00C76F3D"/>
    <w:rsid w:val="00C87948"/>
    <w:rsid w:val="00C90BDB"/>
    <w:rsid w:val="00CA2AB4"/>
    <w:rsid w:val="00CC403B"/>
    <w:rsid w:val="00D15390"/>
    <w:rsid w:val="00D300BB"/>
    <w:rsid w:val="00D32BD3"/>
    <w:rsid w:val="00D54134"/>
    <w:rsid w:val="00DB3CC3"/>
    <w:rsid w:val="00DB7813"/>
    <w:rsid w:val="00DE7E31"/>
    <w:rsid w:val="00E0114D"/>
    <w:rsid w:val="00E35418"/>
    <w:rsid w:val="00E85D14"/>
    <w:rsid w:val="00EC2641"/>
    <w:rsid w:val="00F259D7"/>
    <w:rsid w:val="00F37C42"/>
    <w:rsid w:val="00F60105"/>
    <w:rsid w:val="00F66D8C"/>
    <w:rsid w:val="00F76FDD"/>
    <w:rsid w:val="00FD532E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D7B6-A49B-404E-9C43-90EE60C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Манджуков</dc:creator>
  <cp:lastModifiedBy>ИВАН КОСТАДИНОВ КАШИЛСКИ</cp:lastModifiedBy>
  <cp:revision>12</cp:revision>
  <cp:lastPrinted>2000-10-18T15:53:00Z</cp:lastPrinted>
  <dcterms:created xsi:type="dcterms:W3CDTF">2016-08-19T11:57:00Z</dcterms:created>
  <dcterms:modified xsi:type="dcterms:W3CDTF">2016-08-19T13:23:00Z</dcterms:modified>
</cp:coreProperties>
</file>