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5DC" w:rsidRPr="00A320F1" w:rsidRDefault="00D64A1C" w:rsidP="00A320F1">
      <w:pPr>
        <w:pStyle w:val="BodyTextIndent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lang w:val="bg-BG"/>
        </w:rPr>
        <w:t>Образец</w:t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>
        <w:rPr>
          <w:b/>
          <w:i/>
          <w:color w:val="000000"/>
          <w:sz w:val="24"/>
          <w:szCs w:val="24"/>
          <w:lang w:val="bg-BG"/>
        </w:rPr>
        <w:tab/>
      </w:r>
      <w:r w:rsidR="00B836BA">
        <w:rPr>
          <w:b/>
          <w:i/>
          <w:color w:val="000000"/>
          <w:sz w:val="24"/>
          <w:szCs w:val="24"/>
          <w:lang w:val="bg-BG"/>
        </w:rPr>
        <w:t xml:space="preserve">                               </w:t>
      </w:r>
      <w:r w:rsidR="00A73CE5" w:rsidRPr="00E21F4A">
        <w:rPr>
          <w:b/>
          <w:i/>
          <w:color w:val="000000"/>
          <w:sz w:val="24"/>
          <w:szCs w:val="24"/>
          <w:lang w:val="bg-BG"/>
        </w:rPr>
        <w:t>Приложение</w:t>
      </w:r>
      <w:r w:rsidR="002C5010">
        <w:rPr>
          <w:b/>
          <w:i/>
          <w:color w:val="000000"/>
          <w:sz w:val="24"/>
          <w:szCs w:val="24"/>
        </w:rPr>
        <w:t xml:space="preserve"> № 8</w:t>
      </w:r>
    </w:p>
    <w:p w:rsidR="00C675DC" w:rsidRPr="005E50FE" w:rsidRDefault="00A73CE5" w:rsidP="005E50FE">
      <w:pPr>
        <w:pStyle w:val="BodyTextIndent"/>
        <w:spacing w:after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ДЕКЛАРАЦИЯ</w:t>
      </w:r>
    </w:p>
    <w:p w:rsidR="00A73CE5" w:rsidRDefault="00A73CE5" w:rsidP="00A73CE5">
      <w:pPr>
        <w:pStyle w:val="BodyTextIndent"/>
        <w:spacing w:after="0"/>
        <w:ind w:left="0" w:right="7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bg-BG"/>
        </w:rPr>
        <w:t>по чл. </w:t>
      </w:r>
      <w:proofErr w:type="gramStart"/>
      <w:r>
        <w:rPr>
          <w:b/>
          <w:color w:val="000000"/>
          <w:sz w:val="24"/>
          <w:szCs w:val="24"/>
        </w:rPr>
        <w:t>66</w:t>
      </w:r>
      <w:r>
        <w:rPr>
          <w:b/>
          <w:color w:val="000000"/>
          <w:sz w:val="24"/>
          <w:szCs w:val="24"/>
          <w:lang w:val="bg-BG"/>
        </w:rPr>
        <w:t>, ал.</w:t>
      </w:r>
      <w:proofErr w:type="gramEnd"/>
      <w:r>
        <w:rPr>
          <w:b/>
          <w:color w:val="000000"/>
          <w:sz w:val="24"/>
          <w:szCs w:val="24"/>
          <w:lang w:val="bg-BG"/>
        </w:rPr>
        <w:t> </w:t>
      </w:r>
      <w:r>
        <w:rPr>
          <w:b/>
          <w:color w:val="000000"/>
          <w:sz w:val="24"/>
          <w:szCs w:val="24"/>
        </w:rPr>
        <w:t>2</w:t>
      </w:r>
      <w:r>
        <w:rPr>
          <w:b/>
          <w:color w:val="000000"/>
          <w:sz w:val="24"/>
          <w:szCs w:val="24"/>
          <w:lang w:val="bg-BG"/>
        </w:rPr>
        <w:t xml:space="preserve"> от Закона за обществените поръчки</w:t>
      </w:r>
    </w:p>
    <w:p w:rsidR="00A73CE5" w:rsidRDefault="00A73CE5" w:rsidP="00A73CE5">
      <w:pPr>
        <w:jc w:val="center"/>
        <w:rPr>
          <w:rFonts w:eastAsia="MS ??"/>
          <w:b/>
          <w:bCs w:val="0"/>
          <w:sz w:val="24"/>
          <w:szCs w:val="24"/>
          <w:lang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 xml:space="preserve">за отсъствие на обстоятелствата по чл. 54, ал. 1, т. 3-5 от </w:t>
      </w:r>
    </w:p>
    <w:p w:rsidR="00A73CE5" w:rsidRDefault="00A73CE5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  <w:r>
        <w:rPr>
          <w:rFonts w:eastAsia="MS ??"/>
          <w:b/>
          <w:bCs w:val="0"/>
          <w:sz w:val="24"/>
          <w:szCs w:val="24"/>
          <w:lang w:eastAsia="en-US"/>
        </w:rPr>
        <w:t>Закона за обществените поръчки</w:t>
      </w:r>
    </w:p>
    <w:p w:rsidR="005E50FE" w:rsidRPr="005E50FE" w:rsidRDefault="005E50FE" w:rsidP="00A320F1">
      <w:pPr>
        <w:jc w:val="center"/>
        <w:rPr>
          <w:rFonts w:eastAsia="MS ??"/>
          <w:b/>
          <w:bCs w:val="0"/>
          <w:sz w:val="24"/>
          <w:szCs w:val="24"/>
          <w:lang w:val="en-US" w:eastAsia="en-US"/>
        </w:rPr>
      </w:pPr>
    </w:p>
    <w:p w:rsidR="00262196" w:rsidRDefault="00A73CE5" w:rsidP="00262196">
      <w:pPr>
        <w:spacing w:after="120"/>
        <w:ind w:firstLine="708"/>
        <w:jc w:val="both"/>
        <w:rPr>
          <w:b/>
          <w:sz w:val="24"/>
          <w:szCs w:val="24"/>
          <w:lang w:val="en-US"/>
        </w:rPr>
      </w:pPr>
      <w:r w:rsidRPr="00C87BD4">
        <w:rPr>
          <w:sz w:val="24"/>
          <w:szCs w:val="24"/>
        </w:rPr>
        <w:t>Долуподписаният /-</w:t>
      </w:r>
      <w:proofErr w:type="spellStart"/>
      <w:r w:rsidRPr="00C87BD4">
        <w:rPr>
          <w:sz w:val="24"/>
          <w:szCs w:val="24"/>
        </w:rPr>
        <w:t>ната</w:t>
      </w:r>
      <w:proofErr w:type="spellEnd"/>
      <w:r w:rsidRPr="00C87BD4">
        <w:rPr>
          <w:sz w:val="24"/>
          <w:szCs w:val="24"/>
        </w:rPr>
        <w:t>/ ……………………………………………………………….</w:t>
      </w:r>
      <w:r w:rsidRPr="00EE3152">
        <w:rPr>
          <w:color w:val="000000"/>
          <w:sz w:val="24"/>
          <w:szCs w:val="24"/>
        </w:rPr>
        <w:t xml:space="preserve">, </w:t>
      </w:r>
      <w:r w:rsidRPr="00C87BD4">
        <w:rPr>
          <w:sz w:val="24"/>
          <w:szCs w:val="24"/>
        </w:rPr>
        <w:t>в качеството ми на</w:t>
      </w:r>
      <w:r w:rsidRPr="00E21F4A">
        <w:t xml:space="preserve"> …..………………………………………..</w:t>
      </w:r>
      <w:r w:rsidRPr="00E21F4A">
        <w:rPr>
          <w:i/>
          <w:iCs/>
        </w:rPr>
        <w:t xml:space="preserve">(посочете длъжността) </w:t>
      </w:r>
      <w:r w:rsidRPr="00E21F4A">
        <w:t xml:space="preserve">на .......................................................................... </w:t>
      </w:r>
      <w:r w:rsidRPr="00E21F4A">
        <w:rPr>
          <w:i/>
          <w:color w:val="000000"/>
          <w:sz w:val="24"/>
          <w:szCs w:val="24"/>
        </w:rPr>
        <w:t>(</w:t>
      </w:r>
      <w:r w:rsidRPr="00E21F4A">
        <w:rPr>
          <w:i/>
          <w:iCs/>
          <w:color w:val="000000"/>
          <w:sz w:val="24"/>
          <w:szCs w:val="24"/>
        </w:rPr>
        <w:t>наименование на подизпълнителя</w:t>
      </w:r>
      <w:r w:rsidRPr="00E21F4A">
        <w:rPr>
          <w:i/>
          <w:color w:val="000000"/>
          <w:sz w:val="24"/>
          <w:szCs w:val="24"/>
        </w:rPr>
        <w:t>)</w:t>
      </w:r>
      <w:r w:rsidRPr="00E21F4A">
        <w:rPr>
          <w:color w:val="000000"/>
          <w:sz w:val="24"/>
          <w:szCs w:val="24"/>
        </w:rPr>
        <w:t>, който е включен в офертата на ……</w:t>
      </w:r>
      <w:r w:rsidRPr="00E21F4A">
        <w:rPr>
          <w:i/>
          <w:color w:val="000000"/>
          <w:sz w:val="24"/>
          <w:szCs w:val="24"/>
        </w:rPr>
        <w:t xml:space="preserve">……………… </w:t>
      </w:r>
      <w:r w:rsidRPr="00E21F4A">
        <w:rPr>
          <w:i/>
          <w:iCs/>
        </w:rPr>
        <w:t>(посочете наименованието на участника)</w:t>
      </w:r>
      <w:r w:rsidR="001D28DE">
        <w:rPr>
          <w:i/>
          <w:iCs/>
        </w:rPr>
        <w:t>,</w:t>
      </w:r>
      <w:r w:rsidRPr="00E21F4A">
        <w:rPr>
          <w:color w:val="000000"/>
          <w:sz w:val="24"/>
          <w:szCs w:val="24"/>
        </w:rPr>
        <w:t xml:space="preserve"> участник в обществена поръчка на стойност по чл. 20, ал. 3 от ЗОП </w:t>
      </w:r>
      <w:r w:rsidR="00C63B24" w:rsidRPr="00E21F4A">
        <w:rPr>
          <w:color w:val="000000"/>
          <w:sz w:val="24"/>
          <w:szCs w:val="24"/>
        </w:rPr>
        <w:t>с предмет</w:t>
      </w:r>
      <w:r w:rsidR="00262196" w:rsidRPr="00D14ECB">
        <w:rPr>
          <w:sz w:val="24"/>
          <w:szCs w:val="24"/>
        </w:rPr>
        <w:t>:</w:t>
      </w:r>
      <w:r w:rsidR="00262196" w:rsidRPr="00493303">
        <w:rPr>
          <w:sz w:val="24"/>
          <w:szCs w:val="24"/>
        </w:rPr>
        <w:t xml:space="preserve"> </w:t>
      </w:r>
      <w:r w:rsidR="00262196" w:rsidRPr="0057327A">
        <w:rPr>
          <w:b/>
          <w:i/>
          <w:sz w:val="24"/>
          <w:szCs w:val="24"/>
        </w:rPr>
        <w:t xml:space="preserve">„Подновяване на абонамент за ползване на софтуерен продукт </w:t>
      </w:r>
      <w:proofErr w:type="spellStart"/>
      <w:r w:rsidR="00262196" w:rsidRPr="0057327A">
        <w:rPr>
          <w:b/>
          <w:i/>
          <w:sz w:val="24"/>
          <w:szCs w:val="24"/>
          <w:lang w:val="en-US"/>
        </w:rPr>
        <w:t>Forcepoint</w:t>
      </w:r>
      <w:proofErr w:type="spellEnd"/>
      <w:r w:rsidR="00262196" w:rsidRPr="0057327A">
        <w:rPr>
          <w:b/>
          <w:i/>
          <w:sz w:val="24"/>
          <w:szCs w:val="24"/>
          <w:lang w:val="en-US"/>
        </w:rPr>
        <w:t xml:space="preserve"> Triton AP-WEB </w:t>
      </w:r>
      <w:r w:rsidR="00262196" w:rsidRPr="0057327A">
        <w:rPr>
          <w:b/>
          <w:i/>
          <w:sz w:val="24"/>
          <w:szCs w:val="24"/>
        </w:rPr>
        <w:t>за 600 потребителя за срок от 12 месеца”.</w:t>
      </w:r>
    </w:p>
    <w:p w:rsidR="00262196" w:rsidRDefault="00262196" w:rsidP="00262196">
      <w:pPr>
        <w:spacing w:after="120"/>
        <w:ind w:firstLine="708"/>
        <w:jc w:val="both"/>
        <w:rPr>
          <w:b/>
          <w:sz w:val="24"/>
          <w:szCs w:val="24"/>
          <w:lang w:val="en-US"/>
        </w:rPr>
      </w:pPr>
    </w:p>
    <w:p w:rsidR="00A73CE5" w:rsidRPr="00E21F4A" w:rsidRDefault="00404798" w:rsidP="00262196">
      <w:pPr>
        <w:spacing w:after="120"/>
        <w:ind w:firstLine="708"/>
        <w:jc w:val="center"/>
        <w:rPr>
          <w:color w:val="000000"/>
          <w:sz w:val="24"/>
          <w:szCs w:val="24"/>
        </w:rPr>
      </w:pPr>
      <w:r w:rsidRPr="00E21F4A">
        <w:rPr>
          <w:b/>
          <w:color w:val="000000"/>
          <w:sz w:val="24"/>
          <w:szCs w:val="24"/>
        </w:rPr>
        <w:t>ДЕКЛАРИРАМ</w:t>
      </w:r>
      <w:r w:rsidR="00A73CE5" w:rsidRPr="00E21F4A">
        <w:rPr>
          <w:color w:val="000000"/>
          <w:sz w:val="24"/>
          <w:szCs w:val="24"/>
        </w:rPr>
        <w:t>:</w:t>
      </w:r>
    </w:p>
    <w:p w:rsidR="00A73CE5" w:rsidRPr="00E21F4A" w:rsidRDefault="00A73CE5" w:rsidP="00A73CE5">
      <w:pPr>
        <w:autoSpaceDE w:val="0"/>
        <w:autoSpaceDN w:val="0"/>
        <w:adjustRightInd w:val="0"/>
        <w:ind w:firstLine="708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1. Дружеството, което представлявам: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A73CE5" w:rsidRPr="00E21F4A" w:rsidRDefault="00A73CE5" w:rsidP="00A73CE5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има </w:t>
      </w:r>
      <w:r w:rsidRPr="00E21F4A">
        <w:rPr>
          <w:rFonts w:eastAsia="Calibri"/>
          <w:bCs w:val="0"/>
          <w:sz w:val="24"/>
          <w:szCs w:val="24"/>
        </w:rPr>
        <w:t xml:space="preserve">задължения за данъци и задължителни осигурителни вноски по смисъла на </w:t>
      </w:r>
      <w:hyperlink r:id="rId6" w:history="1">
        <w:r w:rsidRPr="00E21F4A">
          <w:rPr>
            <w:rStyle w:val="Hyperlink"/>
            <w:rFonts w:eastAsia="Calibri"/>
            <w:bCs w:val="0"/>
            <w:color w:val="auto"/>
            <w:sz w:val="24"/>
            <w:szCs w:val="24"/>
            <w:u w:val="none"/>
          </w:rPr>
          <w:t>чл. 162, ал. 2, т. 1 от Данъчно-осигурителния процесуален кодекс</w:t>
        </w:r>
      </w:hyperlink>
      <w:r w:rsidRPr="00E21F4A">
        <w:rPr>
          <w:rFonts w:eastAsia="Calibri"/>
          <w:bCs w:val="0"/>
          <w:sz w:val="24"/>
          <w:szCs w:val="24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 разсрочване, отсрочване или обезпечение на задълженията или задължението е по акт, който не е влязъл в сила.</w:t>
      </w:r>
    </w:p>
    <w:p w:rsidR="00A73CE5" w:rsidRPr="0058178C" w:rsidRDefault="00A73CE5" w:rsidP="00E830BB">
      <w:pPr>
        <w:ind w:left="1416" w:firstLine="12"/>
        <w:jc w:val="center"/>
        <w:rPr>
          <w:rFonts w:eastAsia="Calibri"/>
          <w:b/>
          <w:bCs w:val="0"/>
          <w:i/>
          <w:sz w:val="24"/>
          <w:szCs w:val="24"/>
          <w:lang w:eastAsia="en-US"/>
        </w:rPr>
      </w:pPr>
      <w:r w:rsidRPr="0058178C">
        <w:rPr>
          <w:rFonts w:eastAsia="Calibri"/>
          <w:b/>
          <w:bCs w:val="0"/>
          <w:i/>
          <w:sz w:val="24"/>
          <w:szCs w:val="24"/>
          <w:lang w:eastAsia="en-US"/>
        </w:rPr>
        <w:t>(невярното се зачертава)</w:t>
      </w:r>
    </w:p>
    <w:p w:rsidR="00A73CE5" w:rsidRPr="00C87BD4" w:rsidRDefault="00A73CE5" w:rsidP="00A73CE5">
      <w:pPr>
        <w:jc w:val="both"/>
        <w:rPr>
          <w:rFonts w:eastAsia="Calibri"/>
          <w:b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993"/>
        </w:tabs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Не е налице неравнопоставеност в случаите по чл. 44, ал. 5 от ЗОП.</w:t>
      </w:r>
    </w:p>
    <w:p w:rsidR="00A73CE5" w:rsidRPr="00C87BD4" w:rsidRDefault="00A73CE5" w:rsidP="00A73CE5">
      <w:pPr>
        <w:ind w:left="1080"/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pStyle w:val="ListParagraph"/>
        <w:numPr>
          <w:ilvl w:val="0"/>
          <w:numId w:val="3"/>
        </w:numPr>
        <w:tabs>
          <w:tab w:val="left" w:pos="0"/>
          <w:tab w:val="left" w:pos="993"/>
        </w:tabs>
        <w:ind w:left="0" w:firstLine="720"/>
        <w:jc w:val="both"/>
        <w:rPr>
          <w:rFonts w:eastAsia="Calibri"/>
          <w:bCs w:val="0"/>
          <w:sz w:val="24"/>
          <w:szCs w:val="24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>Дружеството, кое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то представлявам, не е представи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ло документ с невярно съдържание, свързан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tabs>
          <w:tab w:val="left" w:pos="993"/>
        </w:tabs>
        <w:jc w:val="both"/>
        <w:rPr>
          <w:rFonts w:eastAsia="Calibri"/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tabs>
          <w:tab w:val="left" w:pos="993"/>
        </w:tabs>
        <w:ind w:firstLine="708"/>
        <w:jc w:val="both"/>
        <w:rPr>
          <w:rFonts w:eastAsia="Calibri"/>
          <w:bCs w:val="0"/>
          <w:sz w:val="24"/>
          <w:szCs w:val="24"/>
          <w:lang w:eastAsia="en-US"/>
        </w:rPr>
      </w:pPr>
      <w:r w:rsidRPr="00E21F4A">
        <w:rPr>
          <w:rFonts w:eastAsia="Calibri"/>
          <w:bCs w:val="0"/>
          <w:sz w:val="24"/>
          <w:szCs w:val="24"/>
          <w:lang w:eastAsia="en-US"/>
        </w:rPr>
        <w:t xml:space="preserve">4.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>За д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ружеството, което представлявам не е </w:t>
      </w:r>
      <w:r w:rsidR="00404798" w:rsidRPr="00E21F4A">
        <w:rPr>
          <w:rFonts w:eastAsia="Calibri"/>
          <w:bCs w:val="0"/>
          <w:sz w:val="24"/>
          <w:szCs w:val="24"/>
          <w:lang w:eastAsia="en-US"/>
        </w:rPr>
        <w:t xml:space="preserve">установено, че не е </w:t>
      </w:r>
      <w:r w:rsidRPr="00E21F4A">
        <w:rPr>
          <w:rFonts w:eastAsia="Calibri"/>
          <w:bCs w:val="0"/>
          <w:sz w:val="24"/>
          <w:szCs w:val="24"/>
          <w:lang w:eastAsia="en-US"/>
        </w:rPr>
        <w:t xml:space="preserve">предоставяло изискваща се информация, свързана с удостоверяване </w:t>
      </w:r>
      <w:r w:rsidRPr="00E21F4A">
        <w:rPr>
          <w:rFonts w:eastAsia="Calibri"/>
          <w:bCs w:val="0"/>
          <w:sz w:val="24"/>
          <w:szCs w:val="24"/>
        </w:rPr>
        <w:t>липсата на основания за отстраняване или изпълнението на критериите за подбор.</w:t>
      </w:r>
    </w:p>
    <w:p w:rsidR="00A73CE5" w:rsidRPr="00C87BD4" w:rsidRDefault="00A73CE5" w:rsidP="00A73CE5">
      <w:pPr>
        <w:ind w:firstLine="708"/>
        <w:jc w:val="both"/>
        <w:rPr>
          <w:bCs w:val="0"/>
          <w:sz w:val="16"/>
          <w:szCs w:val="16"/>
          <w:lang w:eastAsia="en-US"/>
        </w:rPr>
      </w:pP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Задължавам се при промяна на горепосочените обстоятелства пи</w:t>
      </w:r>
      <w:r w:rsidR="006C5E1B" w:rsidRPr="00E21F4A">
        <w:rPr>
          <w:color w:val="000000"/>
          <w:sz w:val="24"/>
          <w:szCs w:val="24"/>
        </w:rPr>
        <w:t>смено да уведомя Възложителя в 3</w:t>
      </w:r>
      <w:r w:rsidRPr="00E21F4A">
        <w:rPr>
          <w:color w:val="000000"/>
          <w:sz w:val="24"/>
          <w:szCs w:val="24"/>
        </w:rPr>
        <w:t>-дневен срок от настъпването им.</w:t>
      </w:r>
    </w:p>
    <w:p w:rsidR="00A73CE5" w:rsidRPr="00E21F4A" w:rsidRDefault="00A73CE5" w:rsidP="00A73CE5">
      <w:pPr>
        <w:spacing w:after="180"/>
        <w:ind w:firstLine="360"/>
        <w:jc w:val="both"/>
        <w:rPr>
          <w:color w:val="000000"/>
          <w:sz w:val="24"/>
          <w:szCs w:val="24"/>
        </w:rPr>
      </w:pPr>
      <w:r w:rsidRPr="00E21F4A">
        <w:rPr>
          <w:color w:val="000000"/>
          <w:sz w:val="24"/>
          <w:szCs w:val="24"/>
        </w:rPr>
        <w:t>Известна ми е предвидената в чл. 313 от Наказателния кодекс отговорност за деклариране на неверни данни.</w:t>
      </w:r>
    </w:p>
    <w:p w:rsidR="00A73CE5" w:rsidRPr="00E21F4A" w:rsidRDefault="00A73CE5" w:rsidP="00A73CE5">
      <w:pPr>
        <w:rPr>
          <w:bCs w:val="0"/>
          <w:lang w:eastAsia="en-US"/>
        </w:rPr>
      </w:pPr>
      <w:r w:rsidRPr="00E21F4A">
        <w:rPr>
          <w:bCs w:val="0"/>
          <w:lang w:eastAsia="en-US"/>
        </w:rPr>
        <w:t>…………………</w:t>
      </w:r>
      <w:r w:rsidR="009A5C9D" w:rsidRPr="00E21F4A">
        <w:rPr>
          <w:bCs w:val="0"/>
          <w:lang w:eastAsia="en-US"/>
        </w:rPr>
        <w:t>201</w:t>
      </w:r>
      <w:r w:rsidR="00EE3152">
        <w:rPr>
          <w:bCs w:val="0"/>
          <w:lang w:eastAsia="en-US"/>
        </w:rPr>
        <w:t>7</w:t>
      </w:r>
      <w:r w:rsidRPr="00E21F4A">
        <w:rPr>
          <w:bCs w:val="0"/>
          <w:lang w:eastAsia="en-US"/>
        </w:rPr>
        <w:t xml:space="preserve"> г.</w:t>
      </w:r>
      <w:r w:rsidRPr="00E21F4A">
        <w:rPr>
          <w:bCs w:val="0"/>
          <w:lang w:eastAsia="en-US"/>
        </w:rPr>
        <w:tab/>
        <w:t xml:space="preserve"> </w:t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lang w:eastAsia="en-US"/>
        </w:rPr>
        <w:tab/>
      </w:r>
      <w:r w:rsidRPr="00E21F4A">
        <w:rPr>
          <w:bCs w:val="0"/>
          <w:sz w:val="24"/>
          <w:szCs w:val="24"/>
          <w:lang w:eastAsia="en-US"/>
        </w:rPr>
        <w:t>Декларатор: ……………………….........</w:t>
      </w:r>
    </w:p>
    <w:p w:rsidR="00A73CE5" w:rsidRPr="00E21F4A" w:rsidRDefault="00A73CE5" w:rsidP="00A73CE5">
      <w:pPr>
        <w:rPr>
          <w:bCs w:val="0"/>
          <w:i/>
          <w:iCs/>
          <w:sz w:val="20"/>
          <w:szCs w:val="20"/>
          <w:lang w:eastAsia="en-US"/>
        </w:rPr>
      </w:pPr>
      <w:r w:rsidRPr="00E21F4A">
        <w:rPr>
          <w:bCs w:val="0"/>
          <w:i/>
          <w:iCs/>
          <w:sz w:val="20"/>
          <w:szCs w:val="20"/>
          <w:lang w:eastAsia="en-US"/>
        </w:rPr>
        <w:t xml:space="preserve">(дата на подписване) </w:t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</w:r>
      <w:r w:rsidRPr="00E21F4A">
        <w:rPr>
          <w:bCs w:val="0"/>
          <w:i/>
          <w:iCs/>
          <w:sz w:val="20"/>
          <w:szCs w:val="20"/>
          <w:lang w:eastAsia="en-US"/>
        </w:rPr>
        <w:tab/>
        <w:t xml:space="preserve">    (подпис и печат)</w:t>
      </w:r>
    </w:p>
    <w:p w:rsidR="00A73CE5" w:rsidRPr="00E21F4A" w:rsidRDefault="00A73CE5" w:rsidP="00A73CE5">
      <w:pPr>
        <w:rPr>
          <w:b/>
          <w:i/>
          <w:color w:val="000000"/>
          <w:sz w:val="24"/>
          <w:szCs w:val="24"/>
        </w:rPr>
      </w:pPr>
    </w:p>
    <w:p w:rsidR="00B94807" w:rsidRDefault="00404798" w:rsidP="00E21F4A">
      <w:pPr>
        <w:ind w:firstLine="708"/>
        <w:jc w:val="both"/>
      </w:pPr>
      <w:r>
        <w:rPr>
          <w:b/>
          <w:i/>
          <w:color w:val="000000"/>
          <w:sz w:val="24"/>
          <w:szCs w:val="24"/>
        </w:rPr>
        <w:t>З</w:t>
      </w:r>
      <w:r w:rsidRPr="00866D43">
        <w:rPr>
          <w:b/>
          <w:i/>
          <w:color w:val="000000"/>
          <w:sz w:val="24"/>
          <w:szCs w:val="24"/>
        </w:rPr>
        <w:t>абележка:</w:t>
      </w:r>
      <w:r w:rsidRPr="00866D43">
        <w:rPr>
          <w:i/>
          <w:color w:val="000000"/>
          <w:sz w:val="24"/>
          <w:szCs w:val="24"/>
        </w:rPr>
        <w:t xml:space="preserve"> </w:t>
      </w:r>
      <w:r w:rsidRPr="00404798">
        <w:rPr>
          <w:i/>
          <w:color w:val="000000"/>
          <w:sz w:val="24"/>
          <w:szCs w:val="24"/>
        </w:rPr>
        <w:t xml:space="preserve">При деклариране на обстоятелствата </w:t>
      </w:r>
      <w:bookmarkStart w:id="0" w:name="_GoBack"/>
      <w:bookmarkEnd w:id="0"/>
      <w:r w:rsidRPr="00404798">
        <w:rPr>
          <w:i/>
          <w:color w:val="000000"/>
          <w:sz w:val="24"/>
          <w:szCs w:val="24"/>
        </w:rPr>
        <w:t>следва да бъдат спазени изискванията на чл. 97, ал. 6, изр. второ от ППЗОП.</w:t>
      </w:r>
    </w:p>
    <w:sectPr w:rsidR="00B94807" w:rsidSect="005E50FE">
      <w:pgSz w:w="11906" w:h="16838"/>
      <w:pgMar w:top="425" w:right="907" w:bottom="28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="Calibri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7C95A7D"/>
    <w:multiLevelType w:val="hybridMultilevel"/>
    <w:tmpl w:val="52CCF66C"/>
    <w:lvl w:ilvl="0" w:tplc="0ED6903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CE5"/>
    <w:rsid w:val="001D28DE"/>
    <w:rsid w:val="00262196"/>
    <w:rsid w:val="002C5010"/>
    <w:rsid w:val="002D302E"/>
    <w:rsid w:val="00341F11"/>
    <w:rsid w:val="00350EB0"/>
    <w:rsid w:val="00365854"/>
    <w:rsid w:val="004042B8"/>
    <w:rsid w:val="00404798"/>
    <w:rsid w:val="0057327A"/>
    <w:rsid w:val="0058178C"/>
    <w:rsid w:val="005E50FE"/>
    <w:rsid w:val="00676DB3"/>
    <w:rsid w:val="006C5E1B"/>
    <w:rsid w:val="009A5C9D"/>
    <w:rsid w:val="00A320F1"/>
    <w:rsid w:val="00A73CE5"/>
    <w:rsid w:val="00A87526"/>
    <w:rsid w:val="00AD564C"/>
    <w:rsid w:val="00B836BA"/>
    <w:rsid w:val="00B94807"/>
    <w:rsid w:val="00BA3F72"/>
    <w:rsid w:val="00C63B24"/>
    <w:rsid w:val="00C675DC"/>
    <w:rsid w:val="00C87BD4"/>
    <w:rsid w:val="00D24341"/>
    <w:rsid w:val="00D47789"/>
    <w:rsid w:val="00D64A1C"/>
    <w:rsid w:val="00D96FA6"/>
    <w:rsid w:val="00DD61DE"/>
    <w:rsid w:val="00E1502F"/>
    <w:rsid w:val="00E21F4A"/>
    <w:rsid w:val="00E830BB"/>
    <w:rsid w:val="00EE3152"/>
    <w:rsid w:val="00F0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  <w:style w:type="paragraph" w:customStyle="1" w:styleId="CharCharCharChar">
    <w:name w:val="Char Char Char Char"/>
    <w:basedOn w:val="Normal"/>
    <w:rsid w:val="00262196"/>
    <w:pPr>
      <w:tabs>
        <w:tab w:val="left" w:pos="709"/>
      </w:tabs>
    </w:pPr>
    <w:rPr>
      <w:rFonts w:ascii="Tahoma" w:hAnsi="Tahoma"/>
      <w:bCs w:val="0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CE5"/>
    <w:pPr>
      <w:spacing w:after="0" w:line="240" w:lineRule="auto"/>
    </w:pPr>
    <w:rPr>
      <w:rFonts w:ascii="Times New Roman" w:eastAsia="Times New Roman" w:hAnsi="Times New Roman" w:cs="Times New Roman"/>
      <w:bCs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A73CE5"/>
    <w:pPr>
      <w:spacing w:after="120"/>
      <w:ind w:left="283"/>
    </w:pPr>
    <w:rPr>
      <w:bCs w:val="0"/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3CE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A73CE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73C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3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52"/>
    <w:rPr>
      <w:rFonts w:ascii="Tahoma" w:eastAsia="Times New Roman" w:hAnsi="Tahoma" w:cs="Tahoma"/>
      <w:bCs/>
      <w:sz w:val="16"/>
      <w:szCs w:val="16"/>
      <w:lang w:eastAsia="bg-BG"/>
    </w:rPr>
  </w:style>
  <w:style w:type="paragraph" w:customStyle="1" w:styleId="CharCharCharChar">
    <w:name w:val="Char Char Char Char"/>
    <w:basedOn w:val="Normal"/>
    <w:rsid w:val="00262196"/>
    <w:pPr>
      <w:tabs>
        <w:tab w:val="left" w:pos="709"/>
      </w:tabs>
    </w:pPr>
    <w:rPr>
      <w:rFonts w:ascii="Tahoma" w:hAnsi="Tahoma"/>
      <w:bCs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pis://Base=NARH&amp;DocCode=2023&amp;ToPar=Art162_Al2_Pt1&amp;Type=20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34</cp:revision>
  <dcterms:created xsi:type="dcterms:W3CDTF">2016-05-27T07:38:00Z</dcterms:created>
  <dcterms:modified xsi:type="dcterms:W3CDTF">2017-07-21T11:32:00Z</dcterms:modified>
</cp:coreProperties>
</file>